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46" w:rsidRPr="00D06A46" w:rsidRDefault="00D12793" w:rsidP="00F1466B">
      <w:pPr>
        <w:jc w:val="both"/>
      </w:pPr>
      <w:r>
        <w:rPr>
          <w:noProof/>
        </w:rPr>
        <mc:AlternateContent>
          <mc:Choice Requires="wps">
            <w:drawing>
              <wp:anchor distT="0" distB="0" distL="114300" distR="114300" simplePos="0" relativeHeight="251660288" behindDoc="0" locked="0" layoutInCell="1" allowOverlap="1" wp14:anchorId="7EC3E9BB" wp14:editId="3CEA9E40">
                <wp:simplePos x="0" y="0"/>
                <wp:positionH relativeFrom="column">
                  <wp:posOffset>150495</wp:posOffset>
                </wp:positionH>
                <wp:positionV relativeFrom="paragraph">
                  <wp:posOffset>2336800</wp:posOffset>
                </wp:positionV>
                <wp:extent cx="6867525" cy="4730750"/>
                <wp:effectExtent l="0" t="0" r="952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73075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C05C9" w:rsidRDefault="008B5C56" w:rsidP="000738E8">
                            <w:pPr>
                              <w:autoSpaceDE w:val="0"/>
                              <w:autoSpaceDN w:val="0"/>
                              <w:adjustRightInd w:val="0"/>
                              <w:jc w:val="center"/>
                              <w:rPr>
                                <w:rFonts w:ascii="Comic Sans MS" w:hAnsi="Comic Sans MS"/>
                                <w:b/>
                                <w:sz w:val="32"/>
                              </w:rPr>
                            </w:pPr>
                            <w:r w:rsidRPr="00C12362">
                              <w:rPr>
                                <w:sz w:val="32"/>
                              </w:rPr>
                              <w:t xml:space="preserve"> </w:t>
                            </w:r>
                            <w:r w:rsidR="00EC05C9" w:rsidRPr="00EC05C9">
                              <w:rPr>
                                <w:rFonts w:ascii="Comic Sans MS" w:hAnsi="Comic Sans MS"/>
                                <w:b/>
                                <w:sz w:val="40"/>
                              </w:rPr>
                              <w:t>Tales from the Hotline-Medical Stories from the field and COPIC’s responses</w:t>
                            </w:r>
                          </w:p>
                          <w:p w:rsidR="00EC05C9" w:rsidRDefault="00EC05C9" w:rsidP="000738E8">
                            <w:pPr>
                              <w:autoSpaceDE w:val="0"/>
                              <w:autoSpaceDN w:val="0"/>
                              <w:adjustRightInd w:val="0"/>
                              <w:jc w:val="center"/>
                              <w:rPr>
                                <w:rFonts w:ascii="Comic Sans MS" w:hAnsi="Comic Sans MS"/>
                                <w:b/>
                                <w:sz w:val="32"/>
                              </w:rPr>
                            </w:pPr>
                            <w:r>
                              <w:rPr>
                                <w:rFonts w:ascii="Comic Sans MS" w:hAnsi="Comic Sans MS"/>
                                <w:b/>
                                <w:sz w:val="32"/>
                              </w:rPr>
                              <w:t xml:space="preserve">Jeff </w:t>
                            </w:r>
                            <w:proofErr w:type="spellStart"/>
                            <w:r>
                              <w:rPr>
                                <w:rFonts w:ascii="Comic Sans MS" w:hAnsi="Comic Sans MS"/>
                                <w:b/>
                                <w:sz w:val="32"/>
                              </w:rPr>
                              <w:t>Varnell</w:t>
                            </w:r>
                            <w:proofErr w:type="spellEnd"/>
                            <w:r>
                              <w:rPr>
                                <w:rFonts w:ascii="Comic Sans MS" w:hAnsi="Comic Sans MS"/>
                                <w:b/>
                                <w:sz w:val="32"/>
                              </w:rPr>
                              <w:t>, MD</w:t>
                            </w:r>
                          </w:p>
                          <w:p w:rsidR="00EC05C9" w:rsidRPr="00EC05C9" w:rsidRDefault="00EC05C9" w:rsidP="000738E8">
                            <w:pPr>
                              <w:autoSpaceDE w:val="0"/>
                              <w:autoSpaceDN w:val="0"/>
                              <w:adjustRightInd w:val="0"/>
                              <w:jc w:val="center"/>
                              <w:rPr>
                                <w:rFonts w:ascii="Comic Sans MS" w:eastAsia="MS Mincho" w:hAnsi="Comic Sans MS" w:cs="Times New Roman"/>
                                <w:b/>
                                <w:sz w:val="14"/>
                                <w:szCs w:val="56"/>
                                <w:lang w:eastAsia="ja-JP"/>
                              </w:rPr>
                            </w:pPr>
                          </w:p>
                          <w:p w:rsidR="00D12793" w:rsidRDefault="009D47C3" w:rsidP="009D47C3">
                            <w:pPr>
                              <w:autoSpaceDE w:val="0"/>
                              <w:autoSpaceDN w:val="0"/>
                              <w:adjustRightInd w:val="0"/>
                              <w:rPr>
                                <w:rFonts w:ascii="Arial" w:eastAsia="MS Mincho" w:hAnsi="Arial" w:cs="Times New Roman"/>
                                <w:b/>
                                <w:sz w:val="18"/>
                                <w:szCs w:val="22"/>
                                <w:lang w:eastAsia="ja-JP"/>
                              </w:rPr>
                            </w:pPr>
                            <w:r w:rsidRPr="009D47C3">
                              <w:rPr>
                                <w:rFonts w:ascii="Arial" w:eastAsia="MS Mincho" w:hAnsi="Arial" w:cs="Times New Roman"/>
                                <w:b/>
                                <w:sz w:val="22"/>
                                <w:szCs w:val="22"/>
                                <w:lang w:eastAsia="ja-JP"/>
                              </w:rPr>
                              <w:t xml:space="preserve">TARGET AUDIENCE:   </w:t>
                            </w:r>
                            <w:r w:rsidR="006A736C" w:rsidRPr="00D12793">
                              <w:rPr>
                                <w:rFonts w:ascii="Arial" w:eastAsia="MS Mincho" w:hAnsi="Arial" w:cs="Times New Roman"/>
                                <w:b/>
                                <w:sz w:val="18"/>
                                <w:szCs w:val="22"/>
                                <w:lang w:eastAsia="ja-JP"/>
                              </w:rPr>
                              <w:t>Physicians of El Paso, Fremont and Teller Counties, staff members at Centura hospitals</w:t>
                            </w:r>
                          </w:p>
                          <w:p w:rsidR="00FF4650" w:rsidRPr="00D12793" w:rsidRDefault="00FF4650" w:rsidP="009D47C3">
                            <w:pPr>
                              <w:autoSpaceDE w:val="0"/>
                              <w:autoSpaceDN w:val="0"/>
                              <w:adjustRightInd w:val="0"/>
                              <w:rPr>
                                <w:rFonts w:ascii="Arial" w:eastAsia="MS Mincho" w:hAnsi="Arial" w:cs="Times New Roman"/>
                                <w:b/>
                                <w:sz w:val="18"/>
                                <w:szCs w:val="22"/>
                                <w:lang w:eastAsia="ja-JP"/>
                              </w:rPr>
                            </w:pPr>
                          </w:p>
                          <w:tbl>
                            <w:tblPr>
                              <w:tblW w:w="0" w:type="auto"/>
                              <w:tblBorders>
                                <w:insideH w:val="dotted" w:sz="4" w:space="0" w:color="D6D6F2"/>
                                <w:insideV w:val="dotted" w:sz="4" w:space="0" w:color="D6D6F2"/>
                              </w:tblBorders>
                              <w:tblLayout w:type="fixed"/>
                              <w:tblLook w:val="01E0" w:firstRow="1" w:lastRow="1" w:firstColumn="1" w:lastColumn="1" w:noHBand="0" w:noVBand="0"/>
                            </w:tblPr>
                            <w:tblGrid>
                              <w:gridCol w:w="1635"/>
                              <w:gridCol w:w="9076"/>
                            </w:tblGrid>
                            <w:tr w:rsidR="00EC05C9" w:rsidRPr="00EC05C9" w:rsidTr="00FF4650">
                              <w:trPr>
                                <w:trHeight w:val="653"/>
                              </w:trPr>
                              <w:tc>
                                <w:tcPr>
                                  <w:tcW w:w="1635" w:type="dxa"/>
                                  <w:tcBorders>
                                    <w:top w:val="single" w:sz="4" w:space="0" w:color="auto"/>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Current practice </w:t>
                                  </w:r>
                                </w:p>
                              </w:tc>
                              <w:tc>
                                <w:tcPr>
                                  <w:tcW w:w="9076" w:type="dxa"/>
                                  <w:tcBorders>
                                    <w:top w:val="single" w:sz="4" w:space="0" w:color="auto"/>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COPIC Risk Management Department receives over 65, 000 phone calls annually from Risk Managers and providers seeking recommendations and assistance on legal, regulatory and medical situations. There is a GAP on answering and administering to those situations</w:t>
                                  </w:r>
                                </w:p>
                              </w:tc>
                            </w:tr>
                            <w:tr w:rsidR="00EC05C9" w:rsidRPr="00EC05C9" w:rsidTr="00FF4650">
                              <w:trPr>
                                <w:trHeight w:val="140"/>
                              </w:trPr>
                              <w:tc>
                                <w:tcPr>
                                  <w:tcW w:w="1635" w:type="dxa"/>
                                  <w:tcBorders>
                                    <w:top w:val="dotted" w:sz="4" w:space="0" w:color="D6D6F2"/>
                                    <w:left w:val="single" w:sz="4" w:space="0" w:color="auto"/>
                                    <w:bottom w:val="dotted" w:sz="4" w:space="0" w:color="D6D6F2"/>
                                    <w:right w:val="dotted" w:sz="4" w:space="0" w:color="D6D6F2"/>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p>
                              </w:tc>
                            </w:tr>
                            <w:tr w:rsidR="00EC05C9" w:rsidRPr="00EC05C9" w:rsidTr="00FF4650">
                              <w:trPr>
                                <w:trHeight w:val="864"/>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Best practice</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 Learners will have the ability to manage unusual and challenging medical and legal situations. The learner will locate the necessary resources to evaluate the situation and respond appropriately with direct interactions. The activity will teach the learners the process analysis  and present  tolls to apply </w:t>
                                  </w:r>
                                  <w:proofErr w:type="spellStart"/>
                                  <w:r w:rsidRPr="00EC05C9">
                                    <w:rPr>
                                      <w:rFonts w:ascii="Arial" w:eastAsia="MS Mincho" w:hAnsi="Arial" w:cs="Times New Roman"/>
                                      <w:b/>
                                      <w:sz w:val="18"/>
                                      <w:szCs w:val="22"/>
                                      <w:lang w:eastAsia="ja-JP"/>
                                    </w:rPr>
                                    <w:t>priciples</w:t>
                                  </w:r>
                                  <w:proofErr w:type="spellEnd"/>
                                  <w:r w:rsidRPr="00EC05C9">
                                    <w:rPr>
                                      <w:rFonts w:ascii="Arial" w:eastAsia="MS Mincho" w:hAnsi="Arial" w:cs="Times New Roman"/>
                                      <w:b/>
                                      <w:sz w:val="18"/>
                                      <w:szCs w:val="22"/>
                                      <w:lang w:eastAsia="ja-JP"/>
                                    </w:rPr>
                                    <w:t xml:space="preserve"> in future cases</w:t>
                                  </w:r>
                                </w:p>
                              </w:tc>
                            </w:tr>
                            <w:tr w:rsidR="00EC05C9" w:rsidRPr="00EC05C9" w:rsidTr="00FF4650">
                              <w:trPr>
                                <w:trHeight w:val="653"/>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Data Source(s)</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6F49BD">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bCs/>
                                      <w:sz w:val="18"/>
                                      <w:szCs w:val="22"/>
                                      <w:lang w:eastAsia="ja-JP"/>
                                    </w:rPr>
                                    <w:t>Sources include phone calls coming into COPIC’s 24 h hotline from providers, Colorado state statutes, federal regulations, Colorado Medical Board policies and rules, case law and legal and risk management experience.</w:t>
                                  </w:r>
                                </w:p>
                              </w:tc>
                            </w:tr>
                            <w:tr w:rsidR="00EC05C9" w:rsidRPr="00EC05C9" w:rsidTr="00FF4650">
                              <w:trPr>
                                <w:trHeight w:val="1294"/>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Resulting gap</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6F49BD">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There is a need to define and educate medical providers in how to recognize and record legal, regulatory and medical situations in their daily practices. Due to the amount of questions </w:t>
                                  </w:r>
                                  <w:proofErr w:type="gramStart"/>
                                  <w:r w:rsidRPr="00EC05C9">
                                    <w:rPr>
                                      <w:rFonts w:ascii="Arial" w:eastAsia="MS Mincho" w:hAnsi="Arial" w:cs="Times New Roman"/>
                                      <w:b/>
                                      <w:sz w:val="18"/>
                                      <w:szCs w:val="22"/>
                                      <w:lang w:eastAsia="ja-JP"/>
                                    </w:rPr>
                                    <w:t>received  from</w:t>
                                  </w:r>
                                  <w:proofErr w:type="gramEnd"/>
                                  <w:r w:rsidRPr="00EC05C9">
                                    <w:rPr>
                                      <w:rFonts w:ascii="Arial" w:eastAsia="MS Mincho" w:hAnsi="Arial" w:cs="Times New Roman"/>
                                      <w:b/>
                                      <w:sz w:val="18"/>
                                      <w:szCs w:val="22"/>
                                      <w:lang w:eastAsia="ja-JP"/>
                                    </w:rPr>
                                    <w:t xml:space="preserve"> the hot line we see a need for learners to prioritize and employ legal, regulatory and medical guidelines. Medical board rules, </w:t>
                                  </w:r>
                                  <w:proofErr w:type="spellStart"/>
                                  <w:r w:rsidRPr="00EC05C9">
                                    <w:rPr>
                                      <w:rFonts w:ascii="Arial" w:eastAsia="MS Mincho" w:hAnsi="Arial" w:cs="Times New Roman"/>
                                      <w:b/>
                                      <w:sz w:val="18"/>
                                      <w:szCs w:val="22"/>
                                      <w:lang w:eastAsia="ja-JP"/>
                                    </w:rPr>
                                    <w:t>legistive</w:t>
                                  </w:r>
                                  <w:proofErr w:type="spellEnd"/>
                                  <w:r w:rsidRPr="00EC05C9">
                                    <w:rPr>
                                      <w:rFonts w:ascii="Arial" w:eastAsia="MS Mincho" w:hAnsi="Arial" w:cs="Times New Roman"/>
                                      <w:b/>
                                      <w:sz w:val="18"/>
                                      <w:szCs w:val="22"/>
                                      <w:lang w:eastAsia="ja-JP"/>
                                    </w:rPr>
                                    <w:t xml:space="preserve"> mandates and legal case opinions drive complex analysis of these real life examples.</w:t>
                                  </w:r>
                                </w:p>
                              </w:tc>
                            </w:tr>
                            <w:tr w:rsidR="00EC05C9" w:rsidRPr="00EC05C9" w:rsidTr="00FF4650">
                              <w:trPr>
                                <w:trHeight w:val="1717"/>
                              </w:trPr>
                              <w:tc>
                                <w:tcPr>
                                  <w:tcW w:w="1635" w:type="dxa"/>
                                  <w:tcBorders>
                                    <w:top w:val="dotted" w:sz="4" w:space="0" w:color="D6D6F2"/>
                                    <w:left w:val="single" w:sz="4" w:space="0" w:color="auto"/>
                                    <w:bottom w:val="single" w:sz="4" w:space="0" w:color="auto"/>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22"/>
                                      <w:szCs w:val="22"/>
                                      <w:lang w:eastAsia="ja-JP"/>
                                    </w:rPr>
                                  </w:pPr>
                                  <w:r w:rsidRPr="00EC05C9">
                                    <w:rPr>
                                      <w:rFonts w:ascii="Arial" w:eastAsia="MS Mincho" w:hAnsi="Arial" w:cs="Times New Roman"/>
                                      <w:b/>
                                      <w:sz w:val="22"/>
                                      <w:szCs w:val="22"/>
                                      <w:lang w:eastAsia="ja-JP"/>
                                    </w:rPr>
                                    <w:br w:type="page"/>
                                  </w:r>
                                  <w:bookmarkStart w:id="0" w:name="_GoBack"/>
                                  <w:bookmarkEnd w:id="0"/>
                                  <w:r w:rsidRPr="00EC05C9">
                                    <w:rPr>
                                      <w:rFonts w:ascii="Arial" w:eastAsia="MS Mincho" w:hAnsi="Arial" w:cs="Times New Roman"/>
                                      <w:b/>
                                      <w:sz w:val="22"/>
                                      <w:szCs w:val="22"/>
                                      <w:lang w:eastAsia="ja-JP"/>
                                    </w:rPr>
                                    <w:t xml:space="preserve">Objective(s) </w:t>
                                  </w:r>
                                </w:p>
                              </w:tc>
                              <w:tc>
                                <w:tcPr>
                                  <w:tcW w:w="9076" w:type="dxa"/>
                                  <w:tcBorders>
                                    <w:top w:val="dotted" w:sz="4" w:space="0" w:color="D6D6F2"/>
                                    <w:left w:val="dotted" w:sz="4" w:space="0" w:color="D6D6F2"/>
                                    <w:bottom w:val="single" w:sz="4" w:space="0" w:color="auto"/>
                                    <w:right w:val="single" w:sz="4" w:space="0" w:color="auto"/>
                                  </w:tcBorders>
                                  <w:shd w:val="clear" w:color="auto" w:fill="D9D9D9"/>
                                  <w:hideMark/>
                                </w:tcPr>
                                <w:p w:rsidR="00EC05C9" w:rsidRDefault="005858D4" w:rsidP="00EC05C9">
                                  <w:pPr>
                                    <w:autoSpaceDE w:val="0"/>
                                    <w:autoSpaceDN w:val="0"/>
                                    <w:adjustRightInd w:val="0"/>
                                    <w:rPr>
                                      <w:rFonts w:ascii="Arial" w:eastAsia="MS Mincho" w:hAnsi="Arial" w:cs="Times New Roman"/>
                                      <w:b/>
                                      <w:sz w:val="22"/>
                                      <w:szCs w:val="22"/>
                                      <w:lang w:eastAsia="ja-JP"/>
                                    </w:rPr>
                                  </w:pPr>
                                  <w:r>
                                    <w:rPr>
                                      <w:rFonts w:ascii="Arial" w:eastAsia="MS Mincho" w:hAnsi="Arial" w:cs="Times New Roman"/>
                                      <w:b/>
                                      <w:sz w:val="22"/>
                                      <w:szCs w:val="22"/>
                                      <w:lang w:eastAsia="ja-JP"/>
                                    </w:rPr>
                                    <w:t>•</w:t>
                                  </w:r>
                                  <w:r w:rsidR="00D12793" w:rsidRPr="00D12793">
                                    <w:rPr>
                                      <w:rFonts w:ascii="Arial" w:eastAsia="MS Mincho" w:hAnsi="Arial" w:cs="Times New Roman"/>
                                      <w:b/>
                                      <w:sz w:val="22"/>
                                      <w:szCs w:val="22"/>
                                      <w:lang w:eastAsia="ja-JP"/>
                                    </w:rPr>
                                    <w:t>Demonstrate how to manage unusual medical-legal situations that inevitably arise in medical practice</w:t>
                                  </w:r>
                                </w:p>
                                <w:p w:rsidR="00FF4650" w:rsidRDefault="00C407D8" w:rsidP="00FF4650">
                                  <w:pPr>
                                    <w:autoSpaceDE w:val="0"/>
                                    <w:autoSpaceDN w:val="0"/>
                                    <w:adjustRightInd w:val="0"/>
                                    <w:rPr>
                                      <w:rFonts w:ascii="Arial" w:eastAsia="MS Mincho" w:hAnsi="Arial" w:cs="Times New Roman"/>
                                      <w:b/>
                                      <w:sz w:val="22"/>
                                      <w:szCs w:val="22"/>
                                      <w:lang w:eastAsia="ja-JP"/>
                                    </w:rPr>
                                  </w:pPr>
                                  <w:r w:rsidRPr="00C407D8">
                                    <w:rPr>
                                      <w:rFonts w:ascii="Arial" w:eastAsia="MS Mincho" w:hAnsi="Arial" w:cs="Times New Roman"/>
                                      <w:b/>
                                      <w:sz w:val="22"/>
                                      <w:szCs w:val="22"/>
                                      <w:lang w:eastAsia="ja-JP"/>
                                    </w:rPr>
                                    <w:t>•</w:t>
                                  </w:r>
                                  <w:r>
                                    <w:t xml:space="preserve"> </w:t>
                                  </w:r>
                                  <w:r w:rsidRPr="006F49BD">
                                    <w:rPr>
                                      <w:rFonts w:ascii="Arial" w:eastAsia="MS Mincho" w:hAnsi="Arial" w:cs="Times New Roman"/>
                                      <w:b/>
                                      <w:sz w:val="22"/>
                                      <w:szCs w:val="22"/>
                                      <w:lang w:eastAsia="ja-JP"/>
                                    </w:rPr>
                                    <w:t>Recognize when you can access assistance from COPIC  Hotline</w:t>
                                  </w:r>
                                  <w:r w:rsidR="00FF4650">
                                    <w:t xml:space="preserve"> </w:t>
                                  </w:r>
                                </w:p>
                                <w:p w:rsidR="00C407D8" w:rsidRPr="00FF4650" w:rsidRDefault="00FF4650" w:rsidP="00FF4650">
                                  <w:pPr>
                                    <w:pStyle w:val="ListParagraph"/>
                                    <w:numPr>
                                      <w:ilvl w:val="0"/>
                                      <w:numId w:val="8"/>
                                    </w:numPr>
                                    <w:autoSpaceDE w:val="0"/>
                                    <w:autoSpaceDN w:val="0"/>
                                    <w:adjustRightInd w:val="0"/>
                                    <w:rPr>
                                      <w:rFonts w:ascii="Arial" w:eastAsia="MS Mincho" w:hAnsi="Arial" w:cs="Times New Roman"/>
                                      <w:b/>
                                      <w:sz w:val="22"/>
                                      <w:szCs w:val="22"/>
                                      <w:lang w:eastAsia="ja-JP"/>
                                    </w:rPr>
                                  </w:pPr>
                                  <w:r w:rsidRPr="00FF4650">
                                    <w:rPr>
                                      <w:rFonts w:ascii="Arial" w:eastAsia="MS Mincho" w:hAnsi="Arial" w:cs="Times New Roman"/>
                                      <w:b/>
                                      <w:sz w:val="22"/>
                                      <w:szCs w:val="22"/>
                                      <w:lang w:eastAsia="ja-JP"/>
                                    </w:rPr>
                                    <w:t>Discuss importance of following Colorado Medical Board Regulations</w:t>
                                  </w:r>
                                </w:p>
                                <w:p w:rsidR="00FF4650" w:rsidRPr="00EC05C9" w:rsidRDefault="00FF4650" w:rsidP="00FF4650">
                                  <w:pPr>
                                    <w:autoSpaceDE w:val="0"/>
                                    <w:autoSpaceDN w:val="0"/>
                                    <w:adjustRightInd w:val="0"/>
                                    <w:rPr>
                                      <w:rFonts w:ascii="Arial" w:eastAsia="MS Mincho" w:hAnsi="Arial" w:cs="Times New Roman"/>
                                      <w:b/>
                                      <w:sz w:val="22"/>
                                      <w:szCs w:val="22"/>
                                      <w:lang w:eastAsia="ja-JP"/>
                                    </w:rPr>
                                  </w:pPr>
                                </w:p>
                              </w:tc>
                            </w:tr>
                            <w:tr w:rsidR="00EC05C9" w:rsidRPr="00EC05C9" w:rsidTr="00FF4650">
                              <w:trPr>
                                <w:trHeight w:val="430"/>
                              </w:trPr>
                              <w:tc>
                                <w:tcPr>
                                  <w:tcW w:w="1635" w:type="dxa"/>
                                  <w:tcBorders>
                                    <w:top w:val="dotted" w:sz="4" w:space="0" w:color="D6D6F2"/>
                                    <w:left w:val="single" w:sz="4" w:space="0" w:color="auto"/>
                                    <w:bottom w:val="single" w:sz="4" w:space="0" w:color="auto"/>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22"/>
                                      <w:szCs w:val="22"/>
                                      <w:lang w:eastAsia="ja-JP"/>
                                    </w:rPr>
                                  </w:pPr>
                                </w:p>
                              </w:tc>
                              <w:tc>
                                <w:tcPr>
                                  <w:tcW w:w="9076" w:type="dxa"/>
                                  <w:tcBorders>
                                    <w:top w:val="dotted" w:sz="4" w:space="0" w:color="D6D6F2"/>
                                    <w:left w:val="dotted" w:sz="4" w:space="0" w:color="D6D6F2"/>
                                    <w:bottom w:val="single" w:sz="4" w:space="0" w:color="auto"/>
                                    <w:right w:val="single" w:sz="4" w:space="0" w:color="auto"/>
                                  </w:tcBorders>
                                  <w:shd w:val="clear" w:color="auto" w:fill="D9D9D9"/>
                                  <w:hideMark/>
                                </w:tcPr>
                                <w:p w:rsidR="00EC05C9" w:rsidRPr="00EC05C9" w:rsidRDefault="00EC05C9" w:rsidP="00FF4650">
                                  <w:pPr>
                                    <w:autoSpaceDE w:val="0"/>
                                    <w:autoSpaceDN w:val="0"/>
                                    <w:adjustRightInd w:val="0"/>
                                    <w:ind w:left="720"/>
                                    <w:rPr>
                                      <w:rFonts w:ascii="Arial" w:eastAsia="MS Mincho" w:hAnsi="Arial" w:cs="Times New Roman"/>
                                      <w:b/>
                                      <w:sz w:val="22"/>
                                      <w:szCs w:val="22"/>
                                      <w:lang w:eastAsia="ja-JP"/>
                                    </w:rPr>
                                  </w:pPr>
                                </w:p>
                              </w:tc>
                            </w:tr>
                          </w:tbl>
                          <w:p w:rsidR="00EC05C9" w:rsidRDefault="00EC05C9" w:rsidP="009D47C3">
                            <w:pPr>
                              <w:autoSpaceDE w:val="0"/>
                              <w:autoSpaceDN w:val="0"/>
                              <w:adjustRightInd w:val="0"/>
                              <w:rPr>
                                <w:rFonts w:ascii="Arial" w:eastAsia="MS Mincho" w:hAnsi="Arial" w:cs="Times New Roman"/>
                                <w:b/>
                                <w:sz w:val="22"/>
                                <w:szCs w:val="22"/>
                                <w:lang w:eastAsia="ja-JP"/>
                              </w:rPr>
                            </w:pPr>
                          </w:p>
                          <w:p w:rsidR="00C12362" w:rsidRPr="009D47C3" w:rsidRDefault="00C12362" w:rsidP="009D47C3">
                            <w:pPr>
                              <w:autoSpaceDE w:val="0"/>
                              <w:autoSpaceDN w:val="0"/>
                              <w:adjustRightInd w:val="0"/>
                              <w:rPr>
                                <w:rFonts w:ascii="Arial" w:eastAsia="MS Mincho" w:hAnsi="Arial" w:cs="Times New Roman"/>
                                <w:sz w:val="22"/>
                                <w:szCs w:val="22"/>
                                <w:lang w:eastAsia="ja-JP"/>
                              </w:rPr>
                            </w:pPr>
                          </w:p>
                          <w:tbl>
                            <w:tblPr>
                              <w:tblW w:w="11047" w:type="dxa"/>
                              <w:tblBorders>
                                <w:insideH w:val="dotted" w:sz="4" w:space="0" w:color="D6D6F2"/>
                                <w:insideV w:val="dotted" w:sz="4" w:space="0" w:color="D6D6F2"/>
                              </w:tblBorders>
                              <w:shd w:val="clear" w:color="auto" w:fill="F1BEA7" w:themeFill="accent3" w:themeFillTint="66"/>
                              <w:tblLayout w:type="fixed"/>
                              <w:tblLook w:val="01E0" w:firstRow="1" w:lastRow="1" w:firstColumn="1" w:lastColumn="1" w:noHBand="0" w:noVBand="0"/>
                            </w:tblPr>
                            <w:tblGrid>
                              <w:gridCol w:w="2145"/>
                              <w:gridCol w:w="231"/>
                              <w:gridCol w:w="8671"/>
                            </w:tblGrid>
                            <w:tr w:rsidR="000738E8" w:rsidRPr="009D47C3" w:rsidTr="00244ABE">
                              <w:trPr>
                                <w:trHeight w:val="400"/>
                              </w:trPr>
                              <w:tc>
                                <w:tcPr>
                                  <w:tcW w:w="2145" w:type="dxa"/>
                                  <w:tcBorders>
                                    <w:top w:val="single" w:sz="4" w:space="0" w:color="auto"/>
                                    <w:left w:val="single" w:sz="4" w:space="0" w:color="auto"/>
                                    <w:bottom w:val="dotted" w:sz="4" w:space="0" w:color="D6D6F2"/>
                                    <w:right w:val="dotted" w:sz="4" w:space="0" w:color="D6D6F2"/>
                                  </w:tcBorders>
                                  <w:shd w:val="clear" w:color="auto" w:fill="F1BEA7" w:themeFill="accent3" w:themeFillTint="66"/>
                                  <w:hideMark/>
                                </w:tcPr>
                                <w:p w:rsidR="000738E8" w:rsidRDefault="000738E8" w:rsidP="008C4266">
                                  <w:pPr>
                                    <w:pStyle w:val="ColorfulList-Accent11"/>
                                    <w:ind w:left="0"/>
                                    <w:rPr>
                                      <w:rFonts w:ascii="Calibri" w:eastAsia="Cambria" w:hAnsi="Calibri" w:cs="Arial"/>
                                      <w:b/>
                                      <w:caps/>
                                      <w:sz w:val="20"/>
                                      <w:szCs w:val="20"/>
                                    </w:rPr>
                                  </w:pPr>
                                  <w:r>
                                    <w:rPr>
                                      <w:rFonts w:ascii="Calibri" w:eastAsia="Cambria" w:hAnsi="Calibri" w:cs="Arial"/>
                                      <w:b/>
                                      <w:caps/>
                                      <w:sz w:val="20"/>
                                      <w:szCs w:val="20"/>
                                    </w:rPr>
                                    <w:t xml:space="preserve">Current practice </w:t>
                                  </w:r>
                                </w:p>
                              </w:tc>
                              <w:tc>
                                <w:tcPr>
                                  <w:tcW w:w="8902" w:type="dxa"/>
                                  <w:gridSpan w:val="2"/>
                                  <w:tcBorders>
                                    <w:top w:val="single" w:sz="4" w:space="0" w:color="auto"/>
                                    <w:left w:val="dotted" w:sz="4" w:space="0" w:color="D6D6F2"/>
                                    <w:bottom w:val="dotted" w:sz="4" w:space="0" w:color="D6D6F2"/>
                                    <w:right w:val="single" w:sz="4" w:space="0" w:color="auto"/>
                                  </w:tcBorders>
                                  <w:shd w:val="clear" w:color="auto" w:fill="F1BEA7" w:themeFill="accent3" w:themeFillTint="66"/>
                                </w:tcPr>
                                <w:p w:rsidR="000738E8" w:rsidRDefault="000738E8" w:rsidP="00211011">
                                  <w:pPr>
                                    <w:rPr>
                                      <w:rFonts w:ascii="Calibri" w:eastAsia="Cambria" w:hAnsi="Calibri" w:cs="Arial"/>
                                    </w:rPr>
                                  </w:pPr>
                                </w:p>
                              </w:tc>
                            </w:tr>
                            <w:tr w:rsidR="000738E8" w:rsidRPr="009D47C3" w:rsidTr="00244ABE">
                              <w:trPr>
                                <w:trHeight w:val="341"/>
                              </w:trPr>
                              <w:tc>
                                <w:tcPr>
                                  <w:tcW w:w="2145" w:type="dxa"/>
                                  <w:tcBorders>
                                    <w:top w:val="dotted" w:sz="4" w:space="0" w:color="D6D6F2"/>
                                    <w:left w:val="single" w:sz="4" w:space="0" w:color="auto"/>
                                    <w:bottom w:val="dotted" w:sz="4" w:space="0" w:color="D6D6F2"/>
                                    <w:right w:val="dotted" w:sz="4" w:space="0" w:color="D6D6F2"/>
                                  </w:tcBorders>
                                  <w:shd w:val="clear" w:color="auto" w:fill="F1BEA7" w:themeFill="accent3" w:themeFillTint="66"/>
                                </w:tcPr>
                                <w:p w:rsidR="000738E8" w:rsidRDefault="000738E8" w:rsidP="008C4266">
                                  <w:pPr>
                                    <w:pStyle w:val="ColorfulList-Accent11"/>
                                    <w:ind w:left="0"/>
                                    <w:jc w:val="right"/>
                                    <w:rPr>
                                      <w:rFonts w:ascii="Calibri" w:eastAsia="Cambria" w:hAnsi="Calibri" w:cs="Arial"/>
                                      <w:b/>
                                      <w:color w:val="800000"/>
                                      <w:sz w:val="20"/>
                                      <w:szCs w:val="20"/>
                                    </w:rPr>
                                  </w:pPr>
                                  <w:r>
                                    <w:rPr>
                                      <w:rFonts w:ascii="Calibri" w:eastAsia="Cambria" w:hAnsi="Calibri" w:cs="Arial"/>
                                      <w:b/>
                                      <w:caps/>
                                      <w:sz w:val="20"/>
                                      <w:szCs w:val="20"/>
                                    </w:rPr>
                                    <w:t>Best practice</w:t>
                                  </w:r>
                                </w:p>
                              </w:tc>
                              <w:tc>
                                <w:tcPr>
                                  <w:tcW w:w="8902" w:type="dxa"/>
                                  <w:gridSpan w:val="2"/>
                                  <w:tcBorders>
                                    <w:top w:val="dotted" w:sz="4" w:space="0" w:color="D6D6F2"/>
                                    <w:left w:val="dotted" w:sz="4" w:space="0" w:color="D6D6F2"/>
                                    <w:bottom w:val="dotted" w:sz="4" w:space="0" w:color="D6D6F2"/>
                                    <w:right w:val="single" w:sz="4" w:space="0" w:color="auto"/>
                                  </w:tcBorders>
                                  <w:shd w:val="clear" w:color="auto" w:fill="F1BEA7" w:themeFill="accent3" w:themeFillTint="66"/>
                                </w:tcPr>
                                <w:p w:rsidR="00211011" w:rsidRPr="00211011" w:rsidRDefault="00211011" w:rsidP="00211011">
                                  <w:pPr>
                                    <w:pStyle w:val="ListParagraph"/>
                                    <w:numPr>
                                      <w:ilvl w:val="0"/>
                                      <w:numId w:val="3"/>
                                    </w:numPr>
                                    <w:overflowPunct w:val="0"/>
                                    <w:autoSpaceDE w:val="0"/>
                                    <w:autoSpaceDN w:val="0"/>
                                    <w:adjustRightInd w:val="0"/>
                                    <w:textAlignment w:val="baseline"/>
                                    <w:rPr>
                                      <w:rFonts w:ascii="Calibri" w:eastAsia="Cambria" w:hAnsi="Calibri" w:cs="Arial"/>
                                    </w:rPr>
                                  </w:pPr>
                                </w:p>
                              </w:tc>
                            </w:tr>
                            <w:tr w:rsidR="000738E8" w:rsidRPr="009D47C3" w:rsidTr="00244ABE">
                              <w:trPr>
                                <w:trHeight w:val="1006"/>
                              </w:trPr>
                              <w:tc>
                                <w:tcPr>
                                  <w:tcW w:w="2145" w:type="dxa"/>
                                  <w:tcBorders>
                                    <w:top w:val="dotted" w:sz="4" w:space="0" w:color="D6D6F2"/>
                                    <w:left w:val="single" w:sz="4" w:space="0" w:color="auto"/>
                                    <w:bottom w:val="single" w:sz="4" w:space="0" w:color="auto"/>
                                    <w:right w:val="dotted" w:sz="4" w:space="0" w:color="D6D6F2"/>
                                  </w:tcBorders>
                                  <w:shd w:val="clear" w:color="auto" w:fill="F1BEA7" w:themeFill="accent3" w:themeFillTint="66"/>
                                  <w:hideMark/>
                                </w:tcPr>
                                <w:p w:rsidR="000738E8" w:rsidRDefault="000738E8" w:rsidP="008C4266">
                                  <w:pPr>
                                    <w:pStyle w:val="ColorfulList-Accent11"/>
                                    <w:ind w:left="0"/>
                                    <w:rPr>
                                      <w:rFonts w:ascii="Calibri" w:eastAsia="Cambria" w:hAnsi="Calibri" w:cs="Arial"/>
                                      <w:b/>
                                      <w:caps/>
                                      <w:sz w:val="20"/>
                                      <w:szCs w:val="20"/>
                                    </w:rPr>
                                  </w:pPr>
                                  <w:r>
                                    <w:rPr>
                                      <w:rFonts w:ascii="Arial" w:eastAsia="Times New Roman" w:hAnsi="Arial"/>
                                      <w:sz w:val="20"/>
                                      <w:szCs w:val="20"/>
                                    </w:rPr>
                                    <w:br w:type="page"/>
                                  </w:r>
                                  <w:r>
                                    <w:rPr>
                                      <w:rFonts w:ascii="Calibri" w:eastAsia="Cambria" w:hAnsi="Calibri" w:cs="Arial"/>
                                      <w:b/>
                                      <w:color w:val="800000"/>
                                      <w:sz w:val="20"/>
                                      <w:szCs w:val="20"/>
                                    </w:rPr>
                                    <w:t xml:space="preserve">Objective(s) </w:t>
                                  </w:r>
                                </w:p>
                              </w:tc>
                              <w:tc>
                                <w:tcPr>
                                  <w:tcW w:w="8902" w:type="dxa"/>
                                  <w:gridSpan w:val="2"/>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0738E8" w:rsidRPr="00C12362" w:rsidRDefault="000738E8" w:rsidP="00C12362">
                                  <w:pPr>
                                    <w:overflowPunct w:val="0"/>
                                    <w:autoSpaceDE w:val="0"/>
                                    <w:autoSpaceDN w:val="0"/>
                                    <w:adjustRightInd w:val="0"/>
                                    <w:textAlignment w:val="baseline"/>
                                    <w:rPr>
                                      <w:rFonts w:ascii="Calibri" w:eastAsia="Cambria" w:hAnsi="Calibri" w:cs="Arial"/>
                                    </w:rPr>
                                  </w:pPr>
                                </w:p>
                              </w:tc>
                            </w:tr>
                            <w:tr w:rsidR="00C12362" w:rsidRPr="009D47C3" w:rsidTr="00244ABE">
                              <w:trPr>
                                <w:trHeight w:val="356"/>
                              </w:trPr>
                              <w:tc>
                                <w:tcPr>
                                  <w:tcW w:w="2376" w:type="dxa"/>
                                  <w:gridSpan w:val="2"/>
                                  <w:tcBorders>
                                    <w:top w:val="dotted" w:sz="4" w:space="0" w:color="D6D6F2"/>
                                    <w:left w:val="single" w:sz="4" w:space="0" w:color="auto"/>
                                    <w:bottom w:val="single" w:sz="4" w:space="0" w:color="auto"/>
                                    <w:right w:val="dotted" w:sz="4" w:space="0" w:color="D6D6F2"/>
                                  </w:tcBorders>
                                  <w:shd w:val="clear" w:color="auto" w:fill="F1BEA7" w:themeFill="accent3" w:themeFillTint="66"/>
                                </w:tcPr>
                                <w:p w:rsidR="00C12362" w:rsidRDefault="00C12362" w:rsidP="008C4266">
                                  <w:pPr>
                                    <w:pStyle w:val="ColorfulList-Accent11"/>
                                    <w:ind w:left="0"/>
                                    <w:jc w:val="right"/>
                                    <w:rPr>
                                      <w:rFonts w:ascii="Calibri" w:eastAsia="Cambria" w:hAnsi="Calibri" w:cs="Arial"/>
                                      <w:b/>
                                      <w:color w:val="800000"/>
                                      <w:sz w:val="20"/>
                                      <w:szCs w:val="20"/>
                                    </w:rPr>
                                  </w:pPr>
                                </w:p>
                              </w:tc>
                              <w:tc>
                                <w:tcPr>
                                  <w:tcW w:w="8671" w:type="dxa"/>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C12362" w:rsidRDefault="00C12362" w:rsidP="000738E8">
                                  <w:pPr>
                                    <w:rPr>
                                      <w:rFonts w:ascii="Calibri" w:eastAsia="Cambria" w:hAnsi="Calibri" w:cs="Arial"/>
                                      <w:b/>
                                    </w:rPr>
                                  </w:pPr>
                                </w:p>
                              </w:tc>
                            </w:tr>
                            <w:tr w:rsidR="00C12362" w:rsidRPr="009D47C3" w:rsidTr="00244ABE">
                              <w:trPr>
                                <w:trHeight w:val="356"/>
                              </w:trPr>
                              <w:tc>
                                <w:tcPr>
                                  <w:tcW w:w="2376" w:type="dxa"/>
                                  <w:gridSpan w:val="2"/>
                                  <w:tcBorders>
                                    <w:top w:val="dotted" w:sz="4" w:space="0" w:color="D6D6F2"/>
                                    <w:left w:val="single" w:sz="4" w:space="0" w:color="auto"/>
                                    <w:bottom w:val="single" w:sz="4" w:space="0" w:color="auto"/>
                                    <w:right w:val="dotted" w:sz="4" w:space="0" w:color="D6D6F2"/>
                                  </w:tcBorders>
                                  <w:shd w:val="clear" w:color="auto" w:fill="F1BEA7" w:themeFill="accent3" w:themeFillTint="66"/>
                                </w:tcPr>
                                <w:p w:rsidR="00C12362" w:rsidRDefault="00C12362" w:rsidP="008C4266">
                                  <w:pPr>
                                    <w:pStyle w:val="ColorfulList-Accent11"/>
                                    <w:ind w:left="0"/>
                                    <w:jc w:val="right"/>
                                    <w:rPr>
                                      <w:rFonts w:ascii="Calibri" w:eastAsia="Cambria" w:hAnsi="Calibri" w:cs="Arial"/>
                                      <w:b/>
                                      <w:color w:val="800000"/>
                                      <w:sz w:val="20"/>
                                      <w:szCs w:val="20"/>
                                    </w:rPr>
                                  </w:pPr>
                                </w:p>
                              </w:tc>
                              <w:tc>
                                <w:tcPr>
                                  <w:tcW w:w="8671" w:type="dxa"/>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C12362" w:rsidRDefault="00C12362" w:rsidP="000738E8">
                                  <w:pPr>
                                    <w:rPr>
                                      <w:rFonts w:ascii="Calibri" w:eastAsia="Cambria" w:hAnsi="Calibri" w:cs="Arial"/>
                                      <w:b/>
                                    </w:rPr>
                                  </w:pPr>
                                </w:p>
                              </w:tc>
                            </w:tr>
                          </w:tbl>
                          <w:p w:rsidR="009D47C3" w:rsidRPr="009D47C3" w:rsidRDefault="009D47C3" w:rsidP="00F1466B">
                            <w:pPr>
                              <w:tabs>
                                <w:tab w:val="center" w:pos="4320"/>
                                <w:tab w:val="right" w:pos="8640"/>
                              </w:tabs>
                              <w:jc w:val="right"/>
                              <w:rPr>
                                <w:rFonts w:ascii="Arial" w:eastAsia="MS Mincho" w:hAnsi="Arial" w:cs="Times New Roman"/>
                                <w:color w:val="FF0000"/>
                                <w:sz w:val="16"/>
                                <w:szCs w:val="18"/>
                                <w:lang w:eastAsia="ja-JP"/>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85pt;margin-top:184pt;width:540.75pt;height: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" fillcolor="white [3201]" stroked="f" strokeweight=".5pt">
                <v:textbox>
                  <w:txbxContent>
                    <w:p w:rsidR="00EC05C9" w:rsidRDefault="008B5C56" w:rsidP="000738E8">
                      <w:pPr>
                        <w:autoSpaceDE w:val="0"/>
                        <w:autoSpaceDN w:val="0"/>
                        <w:adjustRightInd w:val="0"/>
                        <w:jc w:val="center"/>
                        <w:rPr>
                          <w:rFonts w:ascii="Comic Sans MS" w:hAnsi="Comic Sans MS"/>
                          <w:b/>
                          <w:sz w:val="32"/>
                        </w:rPr>
                      </w:pPr>
                      <w:r w:rsidRPr="00C12362">
                        <w:rPr>
                          <w:sz w:val="32"/>
                        </w:rPr>
                        <w:t xml:space="preserve"> </w:t>
                      </w:r>
                      <w:r w:rsidR="00EC05C9" w:rsidRPr="00EC05C9">
                        <w:rPr>
                          <w:rFonts w:ascii="Comic Sans MS" w:hAnsi="Comic Sans MS"/>
                          <w:b/>
                          <w:sz w:val="40"/>
                        </w:rPr>
                        <w:t>Tales from the Hotline-Medical Stories from the field and COPIC’s responses</w:t>
                      </w:r>
                    </w:p>
                    <w:p w:rsidR="00EC05C9" w:rsidRDefault="00EC05C9" w:rsidP="000738E8">
                      <w:pPr>
                        <w:autoSpaceDE w:val="0"/>
                        <w:autoSpaceDN w:val="0"/>
                        <w:adjustRightInd w:val="0"/>
                        <w:jc w:val="center"/>
                        <w:rPr>
                          <w:rFonts w:ascii="Comic Sans MS" w:hAnsi="Comic Sans MS"/>
                          <w:b/>
                          <w:sz w:val="32"/>
                        </w:rPr>
                      </w:pPr>
                      <w:r>
                        <w:rPr>
                          <w:rFonts w:ascii="Comic Sans MS" w:hAnsi="Comic Sans MS"/>
                          <w:b/>
                          <w:sz w:val="32"/>
                        </w:rPr>
                        <w:t xml:space="preserve">Jeff </w:t>
                      </w:r>
                      <w:proofErr w:type="spellStart"/>
                      <w:r>
                        <w:rPr>
                          <w:rFonts w:ascii="Comic Sans MS" w:hAnsi="Comic Sans MS"/>
                          <w:b/>
                          <w:sz w:val="32"/>
                        </w:rPr>
                        <w:t>Varnell</w:t>
                      </w:r>
                      <w:proofErr w:type="spellEnd"/>
                      <w:r>
                        <w:rPr>
                          <w:rFonts w:ascii="Comic Sans MS" w:hAnsi="Comic Sans MS"/>
                          <w:b/>
                          <w:sz w:val="32"/>
                        </w:rPr>
                        <w:t>, MD</w:t>
                      </w:r>
                    </w:p>
                    <w:p w:rsidR="00EC05C9" w:rsidRPr="00EC05C9" w:rsidRDefault="00EC05C9" w:rsidP="000738E8">
                      <w:pPr>
                        <w:autoSpaceDE w:val="0"/>
                        <w:autoSpaceDN w:val="0"/>
                        <w:adjustRightInd w:val="0"/>
                        <w:jc w:val="center"/>
                        <w:rPr>
                          <w:rFonts w:ascii="Comic Sans MS" w:eastAsia="MS Mincho" w:hAnsi="Comic Sans MS" w:cs="Times New Roman"/>
                          <w:b/>
                          <w:sz w:val="14"/>
                          <w:szCs w:val="56"/>
                          <w:lang w:eastAsia="ja-JP"/>
                        </w:rPr>
                      </w:pPr>
                    </w:p>
                    <w:p w:rsidR="00D12793" w:rsidRDefault="009D47C3" w:rsidP="009D47C3">
                      <w:pPr>
                        <w:autoSpaceDE w:val="0"/>
                        <w:autoSpaceDN w:val="0"/>
                        <w:adjustRightInd w:val="0"/>
                        <w:rPr>
                          <w:rFonts w:ascii="Arial" w:eastAsia="MS Mincho" w:hAnsi="Arial" w:cs="Times New Roman"/>
                          <w:b/>
                          <w:sz w:val="18"/>
                          <w:szCs w:val="22"/>
                          <w:lang w:eastAsia="ja-JP"/>
                        </w:rPr>
                      </w:pPr>
                      <w:r w:rsidRPr="009D47C3">
                        <w:rPr>
                          <w:rFonts w:ascii="Arial" w:eastAsia="MS Mincho" w:hAnsi="Arial" w:cs="Times New Roman"/>
                          <w:b/>
                          <w:sz w:val="22"/>
                          <w:szCs w:val="22"/>
                          <w:lang w:eastAsia="ja-JP"/>
                        </w:rPr>
                        <w:t xml:space="preserve">TARGET AUDIENCE:   </w:t>
                      </w:r>
                      <w:r w:rsidR="006A736C" w:rsidRPr="00D12793">
                        <w:rPr>
                          <w:rFonts w:ascii="Arial" w:eastAsia="MS Mincho" w:hAnsi="Arial" w:cs="Times New Roman"/>
                          <w:b/>
                          <w:sz w:val="18"/>
                          <w:szCs w:val="22"/>
                          <w:lang w:eastAsia="ja-JP"/>
                        </w:rPr>
                        <w:t>Physicians of El Paso, Fremont and Teller Counties, staff members at Centura hospitals</w:t>
                      </w:r>
                    </w:p>
                    <w:p w:rsidR="00FF4650" w:rsidRPr="00D12793" w:rsidRDefault="00FF4650" w:rsidP="009D47C3">
                      <w:pPr>
                        <w:autoSpaceDE w:val="0"/>
                        <w:autoSpaceDN w:val="0"/>
                        <w:adjustRightInd w:val="0"/>
                        <w:rPr>
                          <w:rFonts w:ascii="Arial" w:eastAsia="MS Mincho" w:hAnsi="Arial" w:cs="Times New Roman"/>
                          <w:b/>
                          <w:sz w:val="18"/>
                          <w:szCs w:val="22"/>
                          <w:lang w:eastAsia="ja-JP"/>
                        </w:rPr>
                      </w:pPr>
                    </w:p>
                    <w:tbl>
                      <w:tblPr>
                        <w:tblW w:w="0" w:type="auto"/>
                        <w:tblBorders>
                          <w:insideH w:val="dotted" w:sz="4" w:space="0" w:color="D6D6F2"/>
                          <w:insideV w:val="dotted" w:sz="4" w:space="0" w:color="D6D6F2"/>
                        </w:tblBorders>
                        <w:tblLayout w:type="fixed"/>
                        <w:tblLook w:val="01E0" w:firstRow="1" w:lastRow="1" w:firstColumn="1" w:lastColumn="1" w:noHBand="0" w:noVBand="0"/>
                      </w:tblPr>
                      <w:tblGrid>
                        <w:gridCol w:w="1635"/>
                        <w:gridCol w:w="9076"/>
                      </w:tblGrid>
                      <w:tr w:rsidR="00EC05C9" w:rsidRPr="00EC05C9" w:rsidTr="00FF4650">
                        <w:trPr>
                          <w:trHeight w:val="653"/>
                        </w:trPr>
                        <w:tc>
                          <w:tcPr>
                            <w:tcW w:w="1635" w:type="dxa"/>
                            <w:tcBorders>
                              <w:top w:val="single" w:sz="4" w:space="0" w:color="auto"/>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Current practice </w:t>
                            </w:r>
                          </w:p>
                        </w:tc>
                        <w:tc>
                          <w:tcPr>
                            <w:tcW w:w="9076" w:type="dxa"/>
                            <w:tcBorders>
                              <w:top w:val="single" w:sz="4" w:space="0" w:color="auto"/>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COPIC Risk Management Department receives over 65, 000 phone calls annually from Risk Managers and providers seeking recommendations and assistance on legal, regulatory and medical situations. There is a GAP on answering and administering to those situations</w:t>
                            </w:r>
                          </w:p>
                        </w:tc>
                      </w:tr>
                      <w:tr w:rsidR="00EC05C9" w:rsidRPr="00EC05C9" w:rsidTr="00FF4650">
                        <w:trPr>
                          <w:trHeight w:val="140"/>
                        </w:trPr>
                        <w:tc>
                          <w:tcPr>
                            <w:tcW w:w="1635" w:type="dxa"/>
                            <w:tcBorders>
                              <w:top w:val="dotted" w:sz="4" w:space="0" w:color="D6D6F2"/>
                              <w:left w:val="single" w:sz="4" w:space="0" w:color="auto"/>
                              <w:bottom w:val="dotted" w:sz="4" w:space="0" w:color="D6D6F2"/>
                              <w:right w:val="dotted" w:sz="4" w:space="0" w:color="D6D6F2"/>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p>
                        </w:tc>
                      </w:tr>
                      <w:tr w:rsidR="00EC05C9" w:rsidRPr="00EC05C9" w:rsidTr="00FF4650">
                        <w:trPr>
                          <w:trHeight w:val="864"/>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Best practice</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 Learners will have the ability to manage unusual and challenging medical and legal situations. The learner will locate the necessary resources to evaluate the situation and respond appropriately with direct interactions. The activity will teach the learners the process analysis  and present  tolls to apply </w:t>
                            </w:r>
                            <w:proofErr w:type="spellStart"/>
                            <w:r w:rsidRPr="00EC05C9">
                              <w:rPr>
                                <w:rFonts w:ascii="Arial" w:eastAsia="MS Mincho" w:hAnsi="Arial" w:cs="Times New Roman"/>
                                <w:b/>
                                <w:sz w:val="18"/>
                                <w:szCs w:val="22"/>
                                <w:lang w:eastAsia="ja-JP"/>
                              </w:rPr>
                              <w:t>priciples</w:t>
                            </w:r>
                            <w:proofErr w:type="spellEnd"/>
                            <w:r w:rsidRPr="00EC05C9">
                              <w:rPr>
                                <w:rFonts w:ascii="Arial" w:eastAsia="MS Mincho" w:hAnsi="Arial" w:cs="Times New Roman"/>
                                <w:b/>
                                <w:sz w:val="18"/>
                                <w:szCs w:val="22"/>
                                <w:lang w:eastAsia="ja-JP"/>
                              </w:rPr>
                              <w:t xml:space="preserve"> in future cases</w:t>
                            </w:r>
                          </w:p>
                        </w:tc>
                      </w:tr>
                      <w:tr w:rsidR="00EC05C9" w:rsidRPr="00EC05C9" w:rsidTr="00FF4650">
                        <w:trPr>
                          <w:trHeight w:val="653"/>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Data Source(s)</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6F49BD">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bCs/>
                                <w:sz w:val="18"/>
                                <w:szCs w:val="22"/>
                                <w:lang w:eastAsia="ja-JP"/>
                              </w:rPr>
                              <w:t>Sources include phone calls coming into COPIC’s 24 h hotline from providers, Colorado state statutes, federal regulations, Colorado Medical Board policies and rules, case law and legal and risk management experience.</w:t>
                            </w:r>
                          </w:p>
                        </w:tc>
                      </w:tr>
                      <w:tr w:rsidR="00EC05C9" w:rsidRPr="00EC05C9" w:rsidTr="00FF4650">
                        <w:trPr>
                          <w:trHeight w:val="1294"/>
                        </w:trPr>
                        <w:tc>
                          <w:tcPr>
                            <w:tcW w:w="1635" w:type="dxa"/>
                            <w:tcBorders>
                              <w:top w:val="dotted" w:sz="4" w:space="0" w:color="D6D6F2"/>
                              <w:left w:val="single" w:sz="4" w:space="0" w:color="auto"/>
                              <w:bottom w:val="dotted" w:sz="4" w:space="0" w:color="D6D6F2"/>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Resulting gap</w:t>
                            </w:r>
                          </w:p>
                        </w:tc>
                        <w:tc>
                          <w:tcPr>
                            <w:tcW w:w="9076" w:type="dxa"/>
                            <w:tcBorders>
                              <w:top w:val="dotted" w:sz="4" w:space="0" w:color="D6D6F2"/>
                              <w:left w:val="dotted" w:sz="4" w:space="0" w:color="D6D6F2"/>
                              <w:bottom w:val="dotted" w:sz="4" w:space="0" w:color="D6D6F2"/>
                              <w:right w:val="single" w:sz="4" w:space="0" w:color="auto"/>
                            </w:tcBorders>
                            <w:shd w:val="clear" w:color="auto" w:fill="D9D9D9"/>
                          </w:tcPr>
                          <w:p w:rsidR="00EC05C9" w:rsidRPr="00EC05C9" w:rsidRDefault="00EC05C9" w:rsidP="006F49BD">
                            <w:pPr>
                              <w:autoSpaceDE w:val="0"/>
                              <w:autoSpaceDN w:val="0"/>
                              <w:adjustRightInd w:val="0"/>
                              <w:rPr>
                                <w:rFonts w:ascii="Arial" w:eastAsia="MS Mincho" w:hAnsi="Arial" w:cs="Times New Roman"/>
                                <w:b/>
                                <w:sz w:val="18"/>
                                <w:szCs w:val="22"/>
                                <w:lang w:eastAsia="ja-JP"/>
                              </w:rPr>
                            </w:pPr>
                            <w:r w:rsidRPr="00EC05C9">
                              <w:rPr>
                                <w:rFonts w:ascii="Arial" w:eastAsia="MS Mincho" w:hAnsi="Arial" w:cs="Times New Roman"/>
                                <w:b/>
                                <w:sz w:val="18"/>
                                <w:szCs w:val="22"/>
                                <w:lang w:eastAsia="ja-JP"/>
                              </w:rPr>
                              <w:t xml:space="preserve">There is a need to define and educate medical providers in how to recognize and record legal, regulatory and medical situations in their daily practices. Due to the amount of questions </w:t>
                            </w:r>
                            <w:proofErr w:type="gramStart"/>
                            <w:r w:rsidRPr="00EC05C9">
                              <w:rPr>
                                <w:rFonts w:ascii="Arial" w:eastAsia="MS Mincho" w:hAnsi="Arial" w:cs="Times New Roman"/>
                                <w:b/>
                                <w:sz w:val="18"/>
                                <w:szCs w:val="22"/>
                                <w:lang w:eastAsia="ja-JP"/>
                              </w:rPr>
                              <w:t>received  from</w:t>
                            </w:r>
                            <w:proofErr w:type="gramEnd"/>
                            <w:r w:rsidRPr="00EC05C9">
                              <w:rPr>
                                <w:rFonts w:ascii="Arial" w:eastAsia="MS Mincho" w:hAnsi="Arial" w:cs="Times New Roman"/>
                                <w:b/>
                                <w:sz w:val="18"/>
                                <w:szCs w:val="22"/>
                                <w:lang w:eastAsia="ja-JP"/>
                              </w:rPr>
                              <w:t xml:space="preserve"> the hot line we see a need for learners to prioritize and employ legal, regulatory and medical guidelines. Medical board rules, </w:t>
                            </w:r>
                            <w:proofErr w:type="spellStart"/>
                            <w:r w:rsidRPr="00EC05C9">
                              <w:rPr>
                                <w:rFonts w:ascii="Arial" w:eastAsia="MS Mincho" w:hAnsi="Arial" w:cs="Times New Roman"/>
                                <w:b/>
                                <w:sz w:val="18"/>
                                <w:szCs w:val="22"/>
                                <w:lang w:eastAsia="ja-JP"/>
                              </w:rPr>
                              <w:t>legistive</w:t>
                            </w:r>
                            <w:proofErr w:type="spellEnd"/>
                            <w:r w:rsidRPr="00EC05C9">
                              <w:rPr>
                                <w:rFonts w:ascii="Arial" w:eastAsia="MS Mincho" w:hAnsi="Arial" w:cs="Times New Roman"/>
                                <w:b/>
                                <w:sz w:val="18"/>
                                <w:szCs w:val="22"/>
                                <w:lang w:eastAsia="ja-JP"/>
                              </w:rPr>
                              <w:t xml:space="preserve"> mandates and legal case opinions drive complex analysis of these real life examples.</w:t>
                            </w:r>
                          </w:p>
                        </w:tc>
                      </w:tr>
                      <w:tr w:rsidR="00EC05C9" w:rsidRPr="00EC05C9" w:rsidTr="00FF4650">
                        <w:trPr>
                          <w:trHeight w:val="1717"/>
                        </w:trPr>
                        <w:tc>
                          <w:tcPr>
                            <w:tcW w:w="1635" w:type="dxa"/>
                            <w:tcBorders>
                              <w:top w:val="dotted" w:sz="4" w:space="0" w:color="D6D6F2"/>
                              <w:left w:val="single" w:sz="4" w:space="0" w:color="auto"/>
                              <w:bottom w:val="single" w:sz="4" w:space="0" w:color="auto"/>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22"/>
                                <w:szCs w:val="22"/>
                                <w:lang w:eastAsia="ja-JP"/>
                              </w:rPr>
                            </w:pPr>
                            <w:r w:rsidRPr="00EC05C9">
                              <w:rPr>
                                <w:rFonts w:ascii="Arial" w:eastAsia="MS Mincho" w:hAnsi="Arial" w:cs="Times New Roman"/>
                                <w:b/>
                                <w:sz w:val="22"/>
                                <w:szCs w:val="22"/>
                                <w:lang w:eastAsia="ja-JP"/>
                              </w:rPr>
                              <w:br w:type="page"/>
                            </w:r>
                            <w:bookmarkStart w:id="1" w:name="_GoBack"/>
                            <w:bookmarkEnd w:id="1"/>
                            <w:r w:rsidRPr="00EC05C9">
                              <w:rPr>
                                <w:rFonts w:ascii="Arial" w:eastAsia="MS Mincho" w:hAnsi="Arial" w:cs="Times New Roman"/>
                                <w:b/>
                                <w:sz w:val="22"/>
                                <w:szCs w:val="22"/>
                                <w:lang w:eastAsia="ja-JP"/>
                              </w:rPr>
                              <w:t xml:space="preserve">Objective(s) </w:t>
                            </w:r>
                          </w:p>
                        </w:tc>
                        <w:tc>
                          <w:tcPr>
                            <w:tcW w:w="9076" w:type="dxa"/>
                            <w:tcBorders>
                              <w:top w:val="dotted" w:sz="4" w:space="0" w:color="D6D6F2"/>
                              <w:left w:val="dotted" w:sz="4" w:space="0" w:color="D6D6F2"/>
                              <w:bottom w:val="single" w:sz="4" w:space="0" w:color="auto"/>
                              <w:right w:val="single" w:sz="4" w:space="0" w:color="auto"/>
                            </w:tcBorders>
                            <w:shd w:val="clear" w:color="auto" w:fill="D9D9D9"/>
                            <w:hideMark/>
                          </w:tcPr>
                          <w:p w:rsidR="00EC05C9" w:rsidRDefault="005858D4" w:rsidP="00EC05C9">
                            <w:pPr>
                              <w:autoSpaceDE w:val="0"/>
                              <w:autoSpaceDN w:val="0"/>
                              <w:adjustRightInd w:val="0"/>
                              <w:rPr>
                                <w:rFonts w:ascii="Arial" w:eastAsia="MS Mincho" w:hAnsi="Arial" w:cs="Times New Roman"/>
                                <w:b/>
                                <w:sz w:val="22"/>
                                <w:szCs w:val="22"/>
                                <w:lang w:eastAsia="ja-JP"/>
                              </w:rPr>
                            </w:pPr>
                            <w:r>
                              <w:rPr>
                                <w:rFonts w:ascii="Arial" w:eastAsia="MS Mincho" w:hAnsi="Arial" w:cs="Times New Roman"/>
                                <w:b/>
                                <w:sz w:val="22"/>
                                <w:szCs w:val="22"/>
                                <w:lang w:eastAsia="ja-JP"/>
                              </w:rPr>
                              <w:t>•</w:t>
                            </w:r>
                            <w:r w:rsidR="00D12793" w:rsidRPr="00D12793">
                              <w:rPr>
                                <w:rFonts w:ascii="Arial" w:eastAsia="MS Mincho" w:hAnsi="Arial" w:cs="Times New Roman"/>
                                <w:b/>
                                <w:sz w:val="22"/>
                                <w:szCs w:val="22"/>
                                <w:lang w:eastAsia="ja-JP"/>
                              </w:rPr>
                              <w:t>Demonstrate how to manage unusual medical-legal situations that inevitably arise in medical practice</w:t>
                            </w:r>
                          </w:p>
                          <w:p w:rsidR="00FF4650" w:rsidRDefault="00C407D8" w:rsidP="00FF4650">
                            <w:pPr>
                              <w:autoSpaceDE w:val="0"/>
                              <w:autoSpaceDN w:val="0"/>
                              <w:adjustRightInd w:val="0"/>
                              <w:rPr>
                                <w:rFonts w:ascii="Arial" w:eastAsia="MS Mincho" w:hAnsi="Arial" w:cs="Times New Roman"/>
                                <w:b/>
                                <w:sz w:val="22"/>
                                <w:szCs w:val="22"/>
                                <w:lang w:eastAsia="ja-JP"/>
                              </w:rPr>
                            </w:pPr>
                            <w:r w:rsidRPr="00C407D8">
                              <w:rPr>
                                <w:rFonts w:ascii="Arial" w:eastAsia="MS Mincho" w:hAnsi="Arial" w:cs="Times New Roman"/>
                                <w:b/>
                                <w:sz w:val="22"/>
                                <w:szCs w:val="22"/>
                                <w:lang w:eastAsia="ja-JP"/>
                              </w:rPr>
                              <w:t>•</w:t>
                            </w:r>
                            <w:r>
                              <w:t xml:space="preserve"> </w:t>
                            </w:r>
                            <w:r w:rsidRPr="006F49BD">
                              <w:rPr>
                                <w:rFonts w:ascii="Arial" w:eastAsia="MS Mincho" w:hAnsi="Arial" w:cs="Times New Roman"/>
                                <w:b/>
                                <w:sz w:val="22"/>
                                <w:szCs w:val="22"/>
                                <w:lang w:eastAsia="ja-JP"/>
                              </w:rPr>
                              <w:t>Recognize when you can access assistance from COPIC  Hotline</w:t>
                            </w:r>
                            <w:r w:rsidR="00FF4650">
                              <w:t xml:space="preserve"> </w:t>
                            </w:r>
                          </w:p>
                          <w:p w:rsidR="00C407D8" w:rsidRPr="00FF4650" w:rsidRDefault="00FF4650" w:rsidP="00FF4650">
                            <w:pPr>
                              <w:pStyle w:val="ListParagraph"/>
                              <w:numPr>
                                <w:ilvl w:val="0"/>
                                <w:numId w:val="8"/>
                              </w:numPr>
                              <w:autoSpaceDE w:val="0"/>
                              <w:autoSpaceDN w:val="0"/>
                              <w:adjustRightInd w:val="0"/>
                              <w:rPr>
                                <w:rFonts w:ascii="Arial" w:eastAsia="MS Mincho" w:hAnsi="Arial" w:cs="Times New Roman"/>
                                <w:b/>
                                <w:sz w:val="22"/>
                                <w:szCs w:val="22"/>
                                <w:lang w:eastAsia="ja-JP"/>
                              </w:rPr>
                            </w:pPr>
                            <w:r w:rsidRPr="00FF4650">
                              <w:rPr>
                                <w:rFonts w:ascii="Arial" w:eastAsia="MS Mincho" w:hAnsi="Arial" w:cs="Times New Roman"/>
                                <w:b/>
                                <w:sz w:val="22"/>
                                <w:szCs w:val="22"/>
                                <w:lang w:eastAsia="ja-JP"/>
                              </w:rPr>
                              <w:t>Discuss importance of following Colorado Medical Board Regulations</w:t>
                            </w:r>
                          </w:p>
                          <w:p w:rsidR="00FF4650" w:rsidRPr="00EC05C9" w:rsidRDefault="00FF4650" w:rsidP="00FF4650">
                            <w:pPr>
                              <w:autoSpaceDE w:val="0"/>
                              <w:autoSpaceDN w:val="0"/>
                              <w:adjustRightInd w:val="0"/>
                              <w:rPr>
                                <w:rFonts w:ascii="Arial" w:eastAsia="MS Mincho" w:hAnsi="Arial" w:cs="Times New Roman"/>
                                <w:b/>
                                <w:sz w:val="22"/>
                                <w:szCs w:val="22"/>
                                <w:lang w:eastAsia="ja-JP"/>
                              </w:rPr>
                            </w:pPr>
                          </w:p>
                        </w:tc>
                      </w:tr>
                      <w:tr w:rsidR="00EC05C9" w:rsidRPr="00EC05C9" w:rsidTr="00FF4650">
                        <w:trPr>
                          <w:trHeight w:val="430"/>
                        </w:trPr>
                        <w:tc>
                          <w:tcPr>
                            <w:tcW w:w="1635" w:type="dxa"/>
                            <w:tcBorders>
                              <w:top w:val="dotted" w:sz="4" w:space="0" w:color="D6D6F2"/>
                              <w:left w:val="single" w:sz="4" w:space="0" w:color="auto"/>
                              <w:bottom w:val="single" w:sz="4" w:space="0" w:color="auto"/>
                              <w:right w:val="dotted" w:sz="4" w:space="0" w:color="D6D6F2"/>
                            </w:tcBorders>
                            <w:shd w:val="clear" w:color="auto" w:fill="D9D9D9"/>
                            <w:hideMark/>
                          </w:tcPr>
                          <w:p w:rsidR="00EC05C9" w:rsidRPr="00EC05C9" w:rsidRDefault="00EC05C9" w:rsidP="00EC05C9">
                            <w:pPr>
                              <w:autoSpaceDE w:val="0"/>
                              <w:autoSpaceDN w:val="0"/>
                              <w:adjustRightInd w:val="0"/>
                              <w:rPr>
                                <w:rFonts w:ascii="Arial" w:eastAsia="MS Mincho" w:hAnsi="Arial" w:cs="Times New Roman"/>
                                <w:b/>
                                <w:sz w:val="22"/>
                                <w:szCs w:val="22"/>
                                <w:lang w:eastAsia="ja-JP"/>
                              </w:rPr>
                            </w:pPr>
                          </w:p>
                        </w:tc>
                        <w:tc>
                          <w:tcPr>
                            <w:tcW w:w="9076" w:type="dxa"/>
                            <w:tcBorders>
                              <w:top w:val="dotted" w:sz="4" w:space="0" w:color="D6D6F2"/>
                              <w:left w:val="dotted" w:sz="4" w:space="0" w:color="D6D6F2"/>
                              <w:bottom w:val="single" w:sz="4" w:space="0" w:color="auto"/>
                              <w:right w:val="single" w:sz="4" w:space="0" w:color="auto"/>
                            </w:tcBorders>
                            <w:shd w:val="clear" w:color="auto" w:fill="D9D9D9"/>
                            <w:hideMark/>
                          </w:tcPr>
                          <w:p w:rsidR="00EC05C9" w:rsidRPr="00EC05C9" w:rsidRDefault="00EC05C9" w:rsidP="00FF4650">
                            <w:pPr>
                              <w:autoSpaceDE w:val="0"/>
                              <w:autoSpaceDN w:val="0"/>
                              <w:adjustRightInd w:val="0"/>
                              <w:ind w:left="720"/>
                              <w:rPr>
                                <w:rFonts w:ascii="Arial" w:eastAsia="MS Mincho" w:hAnsi="Arial" w:cs="Times New Roman"/>
                                <w:b/>
                                <w:sz w:val="22"/>
                                <w:szCs w:val="22"/>
                                <w:lang w:eastAsia="ja-JP"/>
                              </w:rPr>
                            </w:pPr>
                          </w:p>
                        </w:tc>
                      </w:tr>
                    </w:tbl>
                    <w:p w:rsidR="00EC05C9" w:rsidRDefault="00EC05C9" w:rsidP="009D47C3">
                      <w:pPr>
                        <w:autoSpaceDE w:val="0"/>
                        <w:autoSpaceDN w:val="0"/>
                        <w:adjustRightInd w:val="0"/>
                        <w:rPr>
                          <w:rFonts w:ascii="Arial" w:eastAsia="MS Mincho" w:hAnsi="Arial" w:cs="Times New Roman"/>
                          <w:b/>
                          <w:sz w:val="22"/>
                          <w:szCs w:val="22"/>
                          <w:lang w:eastAsia="ja-JP"/>
                        </w:rPr>
                      </w:pPr>
                    </w:p>
                    <w:p w:rsidR="00C12362" w:rsidRPr="009D47C3" w:rsidRDefault="00C12362" w:rsidP="009D47C3">
                      <w:pPr>
                        <w:autoSpaceDE w:val="0"/>
                        <w:autoSpaceDN w:val="0"/>
                        <w:adjustRightInd w:val="0"/>
                        <w:rPr>
                          <w:rFonts w:ascii="Arial" w:eastAsia="MS Mincho" w:hAnsi="Arial" w:cs="Times New Roman"/>
                          <w:sz w:val="22"/>
                          <w:szCs w:val="22"/>
                          <w:lang w:eastAsia="ja-JP"/>
                        </w:rPr>
                      </w:pPr>
                    </w:p>
                    <w:tbl>
                      <w:tblPr>
                        <w:tblW w:w="11047" w:type="dxa"/>
                        <w:tblBorders>
                          <w:insideH w:val="dotted" w:sz="4" w:space="0" w:color="D6D6F2"/>
                          <w:insideV w:val="dotted" w:sz="4" w:space="0" w:color="D6D6F2"/>
                        </w:tblBorders>
                        <w:shd w:val="clear" w:color="auto" w:fill="F1BEA7" w:themeFill="accent3" w:themeFillTint="66"/>
                        <w:tblLayout w:type="fixed"/>
                        <w:tblLook w:val="01E0" w:firstRow="1" w:lastRow="1" w:firstColumn="1" w:lastColumn="1" w:noHBand="0" w:noVBand="0"/>
                      </w:tblPr>
                      <w:tblGrid>
                        <w:gridCol w:w="2145"/>
                        <w:gridCol w:w="231"/>
                        <w:gridCol w:w="8671"/>
                      </w:tblGrid>
                      <w:tr w:rsidR="000738E8" w:rsidRPr="009D47C3" w:rsidTr="00244ABE">
                        <w:trPr>
                          <w:trHeight w:val="400"/>
                        </w:trPr>
                        <w:tc>
                          <w:tcPr>
                            <w:tcW w:w="2145" w:type="dxa"/>
                            <w:tcBorders>
                              <w:top w:val="single" w:sz="4" w:space="0" w:color="auto"/>
                              <w:left w:val="single" w:sz="4" w:space="0" w:color="auto"/>
                              <w:bottom w:val="dotted" w:sz="4" w:space="0" w:color="D6D6F2"/>
                              <w:right w:val="dotted" w:sz="4" w:space="0" w:color="D6D6F2"/>
                            </w:tcBorders>
                            <w:shd w:val="clear" w:color="auto" w:fill="F1BEA7" w:themeFill="accent3" w:themeFillTint="66"/>
                            <w:hideMark/>
                          </w:tcPr>
                          <w:p w:rsidR="000738E8" w:rsidRDefault="000738E8" w:rsidP="008C4266">
                            <w:pPr>
                              <w:pStyle w:val="ColorfulList-Accent11"/>
                              <w:ind w:left="0"/>
                              <w:rPr>
                                <w:rFonts w:ascii="Calibri" w:eastAsia="Cambria" w:hAnsi="Calibri" w:cs="Arial"/>
                                <w:b/>
                                <w:caps/>
                                <w:sz w:val="20"/>
                                <w:szCs w:val="20"/>
                              </w:rPr>
                            </w:pPr>
                            <w:r>
                              <w:rPr>
                                <w:rFonts w:ascii="Calibri" w:eastAsia="Cambria" w:hAnsi="Calibri" w:cs="Arial"/>
                                <w:b/>
                                <w:caps/>
                                <w:sz w:val="20"/>
                                <w:szCs w:val="20"/>
                              </w:rPr>
                              <w:t xml:space="preserve">Current practice </w:t>
                            </w:r>
                          </w:p>
                        </w:tc>
                        <w:tc>
                          <w:tcPr>
                            <w:tcW w:w="8902" w:type="dxa"/>
                            <w:gridSpan w:val="2"/>
                            <w:tcBorders>
                              <w:top w:val="single" w:sz="4" w:space="0" w:color="auto"/>
                              <w:left w:val="dotted" w:sz="4" w:space="0" w:color="D6D6F2"/>
                              <w:bottom w:val="dotted" w:sz="4" w:space="0" w:color="D6D6F2"/>
                              <w:right w:val="single" w:sz="4" w:space="0" w:color="auto"/>
                            </w:tcBorders>
                            <w:shd w:val="clear" w:color="auto" w:fill="F1BEA7" w:themeFill="accent3" w:themeFillTint="66"/>
                          </w:tcPr>
                          <w:p w:rsidR="000738E8" w:rsidRDefault="000738E8" w:rsidP="00211011">
                            <w:pPr>
                              <w:rPr>
                                <w:rFonts w:ascii="Calibri" w:eastAsia="Cambria" w:hAnsi="Calibri" w:cs="Arial"/>
                              </w:rPr>
                            </w:pPr>
                          </w:p>
                        </w:tc>
                      </w:tr>
                      <w:tr w:rsidR="000738E8" w:rsidRPr="009D47C3" w:rsidTr="00244ABE">
                        <w:trPr>
                          <w:trHeight w:val="341"/>
                        </w:trPr>
                        <w:tc>
                          <w:tcPr>
                            <w:tcW w:w="2145" w:type="dxa"/>
                            <w:tcBorders>
                              <w:top w:val="dotted" w:sz="4" w:space="0" w:color="D6D6F2"/>
                              <w:left w:val="single" w:sz="4" w:space="0" w:color="auto"/>
                              <w:bottom w:val="dotted" w:sz="4" w:space="0" w:color="D6D6F2"/>
                              <w:right w:val="dotted" w:sz="4" w:space="0" w:color="D6D6F2"/>
                            </w:tcBorders>
                            <w:shd w:val="clear" w:color="auto" w:fill="F1BEA7" w:themeFill="accent3" w:themeFillTint="66"/>
                          </w:tcPr>
                          <w:p w:rsidR="000738E8" w:rsidRDefault="000738E8" w:rsidP="008C4266">
                            <w:pPr>
                              <w:pStyle w:val="ColorfulList-Accent11"/>
                              <w:ind w:left="0"/>
                              <w:jc w:val="right"/>
                              <w:rPr>
                                <w:rFonts w:ascii="Calibri" w:eastAsia="Cambria" w:hAnsi="Calibri" w:cs="Arial"/>
                                <w:b/>
                                <w:color w:val="800000"/>
                                <w:sz w:val="20"/>
                                <w:szCs w:val="20"/>
                              </w:rPr>
                            </w:pPr>
                            <w:r>
                              <w:rPr>
                                <w:rFonts w:ascii="Calibri" w:eastAsia="Cambria" w:hAnsi="Calibri" w:cs="Arial"/>
                                <w:b/>
                                <w:caps/>
                                <w:sz w:val="20"/>
                                <w:szCs w:val="20"/>
                              </w:rPr>
                              <w:t>Best practice</w:t>
                            </w:r>
                          </w:p>
                        </w:tc>
                        <w:tc>
                          <w:tcPr>
                            <w:tcW w:w="8902" w:type="dxa"/>
                            <w:gridSpan w:val="2"/>
                            <w:tcBorders>
                              <w:top w:val="dotted" w:sz="4" w:space="0" w:color="D6D6F2"/>
                              <w:left w:val="dotted" w:sz="4" w:space="0" w:color="D6D6F2"/>
                              <w:bottom w:val="dotted" w:sz="4" w:space="0" w:color="D6D6F2"/>
                              <w:right w:val="single" w:sz="4" w:space="0" w:color="auto"/>
                            </w:tcBorders>
                            <w:shd w:val="clear" w:color="auto" w:fill="F1BEA7" w:themeFill="accent3" w:themeFillTint="66"/>
                          </w:tcPr>
                          <w:p w:rsidR="00211011" w:rsidRPr="00211011" w:rsidRDefault="00211011" w:rsidP="00211011">
                            <w:pPr>
                              <w:pStyle w:val="ListParagraph"/>
                              <w:numPr>
                                <w:ilvl w:val="0"/>
                                <w:numId w:val="3"/>
                              </w:numPr>
                              <w:overflowPunct w:val="0"/>
                              <w:autoSpaceDE w:val="0"/>
                              <w:autoSpaceDN w:val="0"/>
                              <w:adjustRightInd w:val="0"/>
                              <w:textAlignment w:val="baseline"/>
                              <w:rPr>
                                <w:rFonts w:ascii="Calibri" w:eastAsia="Cambria" w:hAnsi="Calibri" w:cs="Arial"/>
                              </w:rPr>
                            </w:pPr>
                          </w:p>
                        </w:tc>
                      </w:tr>
                      <w:tr w:rsidR="000738E8" w:rsidRPr="009D47C3" w:rsidTr="00244ABE">
                        <w:trPr>
                          <w:trHeight w:val="1006"/>
                        </w:trPr>
                        <w:tc>
                          <w:tcPr>
                            <w:tcW w:w="2145" w:type="dxa"/>
                            <w:tcBorders>
                              <w:top w:val="dotted" w:sz="4" w:space="0" w:color="D6D6F2"/>
                              <w:left w:val="single" w:sz="4" w:space="0" w:color="auto"/>
                              <w:bottom w:val="single" w:sz="4" w:space="0" w:color="auto"/>
                              <w:right w:val="dotted" w:sz="4" w:space="0" w:color="D6D6F2"/>
                            </w:tcBorders>
                            <w:shd w:val="clear" w:color="auto" w:fill="F1BEA7" w:themeFill="accent3" w:themeFillTint="66"/>
                            <w:hideMark/>
                          </w:tcPr>
                          <w:p w:rsidR="000738E8" w:rsidRDefault="000738E8" w:rsidP="008C4266">
                            <w:pPr>
                              <w:pStyle w:val="ColorfulList-Accent11"/>
                              <w:ind w:left="0"/>
                              <w:rPr>
                                <w:rFonts w:ascii="Calibri" w:eastAsia="Cambria" w:hAnsi="Calibri" w:cs="Arial"/>
                                <w:b/>
                                <w:caps/>
                                <w:sz w:val="20"/>
                                <w:szCs w:val="20"/>
                              </w:rPr>
                            </w:pPr>
                            <w:r>
                              <w:rPr>
                                <w:rFonts w:ascii="Arial" w:eastAsia="Times New Roman" w:hAnsi="Arial"/>
                                <w:sz w:val="20"/>
                                <w:szCs w:val="20"/>
                              </w:rPr>
                              <w:br w:type="page"/>
                            </w:r>
                            <w:r>
                              <w:rPr>
                                <w:rFonts w:ascii="Calibri" w:eastAsia="Cambria" w:hAnsi="Calibri" w:cs="Arial"/>
                                <w:b/>
                                <w:color w:val="800000"/>
                                <w:sz w:val="20"/>
                                <w:szCs w:val="20"/>
                              </w:rPr>
                              <w:t xml:space="preserve">Objective(s) </w:t>
                            </w:r>
                          </w:p>
                        </w:tc>
                        <w:tc>
                          <w:tcPr>
                            <w:tcW w:w="8902" w:type="dxa"/>
                            <w:gridSpan w:val="2"/>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0738E8" w:rsidRPr="00C12362" w:rsidRDefault="000738E8" w:rsidP="00C12362">
                            <w:pPr>
                              <w:overflowPunct w:val="0"/>
                              <w:autoSpaceDE w:val="0"/>
                              <w:autoSpaceDN w:val="0"/>
                              <w:adjustRightInd w:val="0"/>
                              <w:textAlignment w:val="baseline"/>
                              <w:rPr>
                                <w:rFonts w:ascii="Calibri" w:eastAsia="Cambria" w:hAnsi="Calibri" w:cs="Arial"/>
                              </w:rPr>
                            </w:pPr>
                          </w:p>
                        </w:tc>
                      </w:tr>
                      <w:tr w:rsidR="00C12362" w:rsidRPr="009D47C3" w:rsidTr="00244ABE">
                        <w:trPr>
                          <w:trHeight w:val="356"/>
                        </w:trPr>
                        <w:tc>
                          <w:tcPr>
                            <w:tcW w:w="2376" w:type="dxa"/>
                            <w:gridSpan w:val="2"/>
                            <w:tcBorders>
                              <w:top w:val="dotted" w:sz="4" w:space="0" w:color="D6D6F2"/>
                              <w:left w:val="single" w:sz="4" w:space="0" w:color="auto"/>
                              <w:bottom w:val="single" w:sz="4" w:space="0" w:color="auto"/>
                              <w:right w:val="dotted" w:sz="4" w:space="0" w:color="D6D6F2"/>
                            </w:tcBorders>
                            <w:shd w:val="clear" w:color="auto" w:fill="F1BEA7" w:themeFill="accent3" w:themeFillTint="66"/>
                          </w:tcPr>
                          <w:p w:rsidR="00C12362" w:rsidRDefault="00C12362" w:rsidP="008C4266">
                            <w:pPr>
                              <w:pStyle w:val="ColorfulList-Accent11"/>
                              <w:ind w:left="0"/>
                              <w:jc w:val="right"/>
                              <w:rPr>
                                <w:rFonts w:ascii="Calibri" w:eastAsia="Cambria" w:hAnsi="Calibri" w:cs="Arial"/>
                                <w:b/>
                                <w:color w:val="800000"/>
                                <w:sz w:val="20"/>
                                <w:szCs w:val="20"/>
                              </w:rPr>
                            </w:pPr>
                          </w:p>
                        </w:tc>
                        <w:tc>
                          <w:tcPr>
                            <w:tcW w:w="8671" w:type="dxa"/>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C12362" w:rsidRDefault="00C12362" w:rsidP="000738E8">
                            <w:pPr>
                              <w:rPr>
                                <w:rFonts w:ascii="Calibri" w:eastAsia="Cambria" w:hAnsi="Calibri" w:cs="Arial"/>
                                <w:b/>
                              </w:rPr>
                            </w:pPr>
                          </w:p>
                        </w:tc>
                      </w:tr>
                      <w:tr w:rsidR="00C12362" w:rsidRPr="009D47C3" w:rsidTr="00244ABE">
                        <w:trPr>
                          <w:trHeight w:val="356"/>
                        </w:trPr>
                        <w:tc>
                          <w:tcPr>
                            <w:tcW w:w="2376" w:type="dxa"/>
                            <w:gridSpan w:val="2"/>
                            <w:tcBorders>
                              <w:top w:val="dotted" w:sz="4" w:space="0" w:color="D6D6F2"/>
                              <w:left w:val="single" w:sz="4" w:space="0" w:color="auto"/>
                              <w:bottom w:val="single" w:sz="4" w:space="0" w:color="auto"/>
                              <w:right w:val="dotted" w:sz="4" w:space="0" w:color="D6D6F2"/>
                            </w:tcBorders>
                            <w:shd w:val="clear" w:color="auto" w:fill="F1BEA7" w:themeFill="accent3" w:themeFillTint="66"/>
                          </w:tcPr>
                          <w:p w:rsidR="00C12362" w:rsidRDefault="00C12362" w:rsidP="008C4266">
                            <w:pPr>
                              <w:pStyle w:val="ColorfulList-Accent11"/>
                              <w:ind w:left="0"/>
                              <w:jc w:val="right"/>
                              <w:rPr>
                                <w:rFonts w:ascii="Calibri" w:eastAsia="Cambria" w:hAnsi="Calibri" w:cs="Arial"/>
                                <w:b/>
                                <w:color w:val="800000"/>
                                <w:sz w:val="20"/>
                                <w:szCs w:val="20"/>
                              </w:rPr>
                            </w:pPr>
                          </w:p>
                        </w:tc>
                        <w:tc>
                          <w:tcPr>
                            <w:tcW w:w="8671" w:type="dxa"/>
                            <w:tcBorders>
                              <w:top w:val="dotted" w:sz="4" w:space="0" w:color="D6D6F2"/>
                              <w:left w:val="dotted" w:sz="4" w:space="0" w:color="D6D6F2"/>
                              <w:bottom w:val="single" w:sz="4" w:space="0" w:color="auto"/>
                              <w:right w:val="single" w:sz="4" w:space="0" w:color="auto"/>
                            </w:tcBorders>
                            <w:shd w:val="clear" w:color="auto" w:fill="F1BEA7" w:themeFill="accent3" w:themeFillTint="66"/>
                          </w:tcPr>
                          <w:p w:rsidR="00C12362" w:rsidRDefault="00C12362" w:rsidP="000738E8">
                            <w:pPr>
                              <w:rPr>
                                <w:rFonts w:ascii="Calibri" w:eastAsia="Cambria" w:hAnsi="Calibri" w:cs="Arial"/>
                                <w:b/>
                              </w:rPr>
                            </w:pPr>
                          </w:p>
                        </w:tc>
                      </w:tr>
                    </w:tbl>
                    <w:p w:rsidR="009D47C3" w:rsidRPr="009D47C3" w:rsidRDefault="009D47C3" w:rsidP="00F1466B">
                      <w:pPr>
                        <w:tabs>
                          <w:tab w:val="center" w:pos="4320"/>
                          <w:tab w:val="right" w:pos="8640"/>
                        </w:tabs>
                        <w:jc w:val="right"/>
                        <w:rPr>
                          <w:rFonts w:ascii="Arial" w:eastAsia="MS Mincho" w:hAnsi="Arial" w:cs="Times New Roman"/>
                          <w:color w:val="FF0000"/>
                          <w:sz w:val="16"/>
                          <w:szCs w:val="18"/>
                          <w:lang w:eastAsia="ja-JP"/>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156046A" wp14:editId="2BF415F9">
                <wp:simplePos x="0" y="0"/>
                <wp:positionH relativeFrom="column">
                  <wp:posOffset>61594</wp:posOffset>
                </wp:positionH>
                <wp:positionV relativeFrom="paragraph">
                  <wp:posOffset>680010</wp:posOffset>
                </wp:positionV>
                <wp:extent cx="3582670" cy="611505"/>
                <wp:effectExtent l="0" t="381000" r="0" b="398145"/>
                <wp:wrapNone/>
                <wp:docPr id="3" name="Text Box 3"/>
                <wp:cNvGraphicFramePr/>
                <a:graphic xmlns:a="http://schemas.openxmlformats.org/drawingml/2006/main">
                  <a:graphicData uri="http://schemas.microsoft.com/office/word/2010/wordprocessingShape">
                    <wps:wsp>
                      <wps:cNvSpPr txBox="1"/>
                      <wps:spPr>
                        <a:xfrm rot="20820562">
                          <a:off x="0" y="0"/>
                          <a:ext cx="3582670" cy="611505"/>
                        </a:xfrm>
                        <a:prstGeom prst="rect">
                          <a:avLst/>
                        </a:prstGeom>
                        <a:noFill/>
                        <a:ln>
                          <a:noFill/>
                        </a:ln>
                        <a:effectLst/>
                      </wps:spPr>
                      <wps:txbx>
                        <w:txbxContent>
                          <w:p w:rsidR="00EC05C9" w:rsidRPr="00EC05C9" w:rsidRDefault="00EC05C9" w:rsidP="00EC05C9">
                            <w:pPr>
                              <w:jc w:val="center"/>
                              <w:rPr>
                                <w:rFonts w:ascii="Arial" w:hAnsi="Arial" w:cs="Arial"/>
                                <w:b/>
                                <w:noProof/>
                                <w:sz w:val="56"/>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C05C9">
                              <w:rPr>
                                <w:rFonts w:ascii="Arial" w:hAnsi="Arial" w:cs="Arial"/>
                                <w:b/>
                                <w:noProof/>
                                <w:sz w:val="56"/>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COPIC -1 ERS Point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85pt;margin-top:53.55pt;width:282.1pt;height:48.15pt;rotation:-851354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" filled="f" stroked="f">
                <v:textbox>
                  <w:txbxContent>
                    <w:p w:rsidR="00EC05C9" w:rsidRPr="00EC05C9" w:rsidRDefault="00EC05C9" w:rsidP="00EC05C9">
                      <w:pPr>
                        <w:jc w:val="center"/>
                        <w:rPr>
                          <w:rFonts w:ascii="Arial" w:hAnsi="Arial" w:cs="Arial"/>
                          <w:b/>
                          <w:noProof/>
                          <w:sz w:val="56"/>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EC05C9">
                        <w:rPr>
                          <w:rFonts w:ascii="Arial" w:hAnsi="Arial" w:cs="Arial"/>
                          <w:b/>
                          <w:noProof/>
                          <w:sz w:val="56"/>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COPIC -1 ERS Point</w:t>
                      </w:r>
                    </w:p>
                  </w:txbxContent>
                </v:textbox>
              </v:shape>
            </w:pict>
          </mc:Fallback>
        </mc:AlternateContent>
      </w:r>
      <w:r w:rsidR="006A736C">
        <w:rPr>
          <w:noProof/>
        </w:rPr>
        <mc:AlternateContent>
          <mc:Choice Requires="wps">
            <w:drawing>
              <wp:anchor distT="0" distB="0" distL="114300" distR="114300" simplePos="0" relativeHeight="251661312" behindDoc="0" locked="0" layoutInCell="1" allowOverlap="1" wp14:anchorId="0DDEA372" wp14:editId="313113D2">
                <wp:simplePos x="0" y="0"/>
                <wp:positionH relativeFrom="column">
                  <wp:posOffset>2373630</wp:posOffset>
                </wp:positionH>
                <wp:positionV relativeFrom="paragraph">
                  <wp:posOffset>10796</wp:posOffset>
                </wp:positionV>
                <wp:extent cx="4714875" cy="24765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2476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C56" w:rsidRPr="008B5C56" w:rsidRDefault="008B5C56" w:rsidP="008B5C56">
                            <w:pPr>
                              <w:jc w:val="right"/>
                              <w:rPr>
                                <w:rFonts w:ascii="Arial" w:eastAsia="MS Mincho" w:hAnsi="Arial" w:cs="Times New Roman"/>
                                <w:b/>
                                <w:i/>
                                <w:sz w:val="48"/>
                                <w:szCs w:val="32"/>
                                <w:lang w:eastAsia="ja-JP"/>
                              </w:rPr>
                            </w:pPr>
                            <w:r w:rsidRPr="008B5C56">
                              <w:rPr>
                                <w:rFonts w:ascii="Arial" w:eastAsia="MS Mincho" w:hAnsi="Arial" w:cs="Times New Roman"/>
                                <w:b/>
                                <w:i/>
                                <w:sz w:val="48"/>
                                <w:szCs w:val="32"/>
                                <w:lang w:eastAsia="ja-JP"/>
                              </w:rPr>
                              <w:t>Grand Rounds</w:t>
                            </w:r>
                          </w:p>
                          <w:p w:rsidR="008B5C56" w:rsidRPr="006A736C" w:rsidRDefault="008B5C56" w:rsidP="008B5C56">
                            <w:pPr>
                              <w:jc w:val="right"/>
                              <w:rPr>
                                <w:rFonts w:ascii="Arial" w:eastAsia="MS Mincho" w:hAnsi="Arial" w:cs="Times New Roman"/>
                                <w:b/>
                                <w:i/>
                                <w:sz w:val="32"/>
                                <w:szCs w:val="32"/>
                                <w:lang w:eastAsia="ja-JP"/>
                              </w:rPr>
                            </w:pPr>
                            <w:r w:rsidRPr="006A736C">
                              <w:rPr>
                                <w:rFonts w:ascii="Arial" w:eastAsia="MS Mincho" w:hAnsi="Arial" w:cs="Times New Roman"/>
                                <w:b/>
                                <w:i/>
                                <w:sz w:val="32"/>
                                <w:szCs w:val="32"/>
                                <w:lang w:eastAsia="ja-JP"/>
                              </w:rPr>
                              <w:t xml:space="preserve">Thursday, </w:t>
                            </w:r>
                            <w:r w:rsidR="00EC05C9">
                              <w:rPr>
                                <w:rFonts w:ascii="Arial" w:eastAsia="MS Mincho" w:hAnsi="Arial" w:cs="Times New Roman"/>
                                <w:b/>
                                <w:i/>
                                <w:sz w:val="32"/>
                                <w:szCs w:val="32"/>
                                <w:lang w:eastAsia="ja-JP"/>
                              </w:rPr>
                              <w:t>February 12</w:t>
                            </w:r>
                            <w:r w:rsidRPr="006A736C">
                              <w:rPr>
                                <w:rFonts w:ascii="Arial" w:eastAsia="MS Mincho" w:hAnsi="Arial" w:cs="Times New Roman"/>
                                <w:b/>
                                <w:i/>
                                <w:sz w:val="32"/>
                                <w:szCs w:val="32"/>
                                <w:lang w:eastAsia="ja-JP"/>
                              </w:rPr>
                              <w:t>, 2015</w:t>
                            </w:r>
                          </w:p>
                          <w:p w:rsidR="008B5C56" w:rsidRPr="006A736C" w:rsidRDefault="008B5C56" w:rsidP="008B5C56">
                            <w:pPr>
                              <w:jc w:val="right"/>
                              <w:rPr>
                                <w:rFonts w:ascii="Arial" w:eastAsia="MS Mincho" w:hAnsi="Arial" w:cs="Times New Roman"/>
                                <w:b/>
                                <w:i/>
                                <w:sz w:val="32"/>
                                <w:szCs w:val="32"/>
                                <w:lang w:eastAsia="ja-JP"/>
                              </w:rPr>
                            </w:pPr>
                            <w:r w:rsidRPr="006A736C">
                              <w:rPr>
                                <w:rFonts w:ascii="Arial" w:eastAsia="MS Mincho" w:hAnsi="Arial" w:cs="Times New Roman"/>
                                <w:b/>
                                <w:i/>
                                <w:sz w:val="32"/>
                                <w:szCs w:val="32"/>
                                <w:lang w:eastAsia="ja-JP"/>
                              </w:rPr>
                              <w:t xml:space="preserve">7am – 8am </w:t>
                            </w:r>
                          </w:p>
                          <w:p w:rsidR="00776F1A" w:rsidRPr="00776F1A" w:rsidRDefault="008B5C56" w:rsidP="008B5C56">
                            <w:pPr>
                              <w:jc w:val="right"/>
                              <w:rPr>
                                <w:rFonts w:ascii="Arial" w:eastAsia="MS Mincho" w:hAnsi="Arial" w:cs="Times New Roman"/>
                                <w:b/>
                                <w:noProof/>
                                <w:color w:val="3366FF"/>
                                <w:lang w:eastAsia="ja-JP"/>
                              </w:rPr>
                            </w:pPr>
                            <w:r w:rsidRPr="006A736C">
                              <w:rPr>
                                <w:rFonts w:ascii="Arial" w:eastAsia="MS Mincho" w:hAnsi="Arial" w:cs="Times New Roman"/>
                                <w:b/>
                                <w:i/>
                                <w:sz w:val="32"/>
                                <w:szCs w:val="32"/>
                                <w:lang w:eastAsia="ja-JP"/>
                              </w:rPr>
                              <w:t>Cancer Center Conference Rooms A, B,</w:t>
                            </w:r>
                            <w:r w:rsidR="006A736C">
                              <w:rPr>
                                <w:rFonts w:ascii="Arial" w:eastAsia="MS Mincho" w:hAnsi="Arial" w:cs="Times New Roman"/>
                                <w:b/>
                                <w:i/>
                                <w:sz w:val="32"/>
                                <w:szCs w:val="32"/>
                                <w:lang w:eastAsia="ja-JP"/>
                              </w:rPr>
                              <w:t xml:space="preserve"> C</w:t>
                            </w:r>
                            <w:r w:rsidRPr="006A736C">
                              <w:rPr>
                                <w:rFonts w:ascii="Arial" w:eastAsia="MS Mincho" w:hAnsi="Arial" w:cs="Times New Roman"/>
                                <w:b/>
                                <w:i/>
                                <w:sz w:val="32"/>
                                <w:szCs w:val="32"/>
                                <w:lang w:eastAsia="ja-JP"/>
                              </w:rPr>
                              <w:t xml:space="preserve"> </w:t>
                            </w:r>
                            <w:r w:rsidR="00776F1A" w:rsidRPr="00776F1A">
                              <w:rPr>
                                <w:rFonts w:ascii="Arial" w:eastAsia="MS Mincho" w:hAnsi="Arial" w:cs="Times New Roman"/>
                                <w:b/>
                                <w:noProof/>
                                <w:color w:val="3366FF"/>
                                <w:lang w:eastAsia="ja-JP"/>
                              </w:rPr>
                              <w:t>Simulcast Video Conference</w:t>
                            </w:r>
                          </w:p>
                          <w:p w:rsidR="00776F1A" w:rsidRPr="00776F1A" w:rsidRDefault="00776F1A" w:rsidP="00776F1A">
                            <w:pPr>
                              <w:jc w:val="right"/>
                              <w:rPr>
                                <w:rFonts w:ascii="Arial" w:eastAsia="MS Mincho" w:hAnsi="Arial" w:cs="Tahoma"/>
                                <w:b/>
                                <w:bCs/>
                                <w:sz w:val="22"/>
                                <w:szCs w:val="22"/>
                                <w:lang w:eastAsia="ja-JP"/>
                              </w:rPr>
                            </w:pPr>
                            <w:r w:rsidRPr="00776F1A">
                              <w:rPr>
                                <w:rFonts w:ascii="Arial" w:eastAsia="MS Mincho" w:hAnsi="Arial" w:cs="Tahoma"/>
                                <w:b/>
                                <w:bCs/>
                                <w:sz w:val="22"/>
                                <w:szCs w:val="22"/>
                                <w:lang w:eastAsia="ja-JP"/>
                              </w:rPr>
                              <w:t>Heart of the Rockies Regional Medical Center/</w:t>
                            </w:r>
                            <w:proofErr w:type="spellStart"/>
                            <w:r w:rsidRPr="00776F1A">
                              <w:rPr>
                                <w:rFonts w:ascii="Arial" w:eastAsia="MS Mincho" w:hAnsi="Arial" w:cs="Tahoma"/>
                                <w:b/>
                                <w:bCs/>
                                <w:sz w:val="22"/>
                                <w:szCs w:val="22"/>
                                <w:lang w:eastAsia="ja-JP"/>
                              </w:rPr>
                              <w:t>Salida</w:t>
                            </w:r>
                            <w:proofErr w:type="spellEnd"/>
                          </w:p>
                          <w:p w:rsidR="00776F1A" w:rsidRPr="00776F1A" w:rsidRDefault="00776F1A" w:rsidP="00776F1A">
                            <w:pPr>
                              <w:jc w:val="right"/>
                              <w:rPr>
                                <w:rFonts w:ascii="Arial" w:eastAsia="MS Mincho" w:hAnsi="Arial" w:cs="Times New Roman"/>
                                <w:b/>
                                <w:noProof/>
                                <w:sz w:val="22"/>
                                <w:szCs w:val="22"/>
                                <w:lang w:val="it-IT" w:eastAsia="ja-JP"/>
                              </w:rPr>
                            </w:pPr>
                            <w:r w:rsidRPr="00776F1A">
                              <w:rPr>
                                <w:rFonts w:ascii="Arial" w:eastAsia="MS Mincho" w:hAnsi="Arial" w:cs="Tahoma"/>
                                <w:b/>
                                <w:bCs/>
                                <w:sz w:val="22"/>
                                <w:szCs w:val="22"/>
                                <w:lang w:eastAsia="ja-JP"/>
                              </w:rPr>
                              <w:t>Prowers County Medical Center/Lamar</w:t>
                            </w:r>
                          </w:p>
                          <w:p w:rsidR="00776F1A" w:rsidRP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val="it-IT" w:eastAsia="ja-JP"/>
                              </w:rPr>
                              <w:t>Rio Grande Hospital/Del Norte</w:t>
                            </w:r>
                          </w:p>
                          <w:p w:rsid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eastAsia="ja-JP"/>
                              </w:rPr>
                              <w:t>San Luis Valley Health/ Alamosa</w:t>
                            </w:r>
                          </w:p>
                          <w:p w:rsidR="00D954BF" w:rsidRPr="00776F1A" w:rsidRDefault="00D954BF" w:rsidP="00776F1A">
                            <w:pPr>
                              <w:jc w:val="right"/>
                              <w:rPr>
                                <w:rFonts w:ascii="Arial" w:eastAsia="MS Mincho" w:hAnsi="Arial" w:cs="Times New Roman"/>
                                <w:b/>
                                <w:noProof/>
                                <w:sz w:val="22"/>
                                <w:szCs w:val="22"/>
                                <w:lang w:eastAsia="ja-JP"/>
                              </w:rPr>
                            </w:pPr>
                            <w:r w:rsidRPr="00D954BF">
                              <w:rPr>
                                <w:rFonts w:ascii="Arial" w:eastAsia="MS Mincho" w:hAnsi="Arial" w:cs="Times New Roman"/>
                                <w:b/>
                                <w:noProof/>
                                <w:sz w:val="22"/>
                                <w:szCs w:val="22"/>
                                <w:lang w:eastAsia="ja-JP"/>
                              </w:rPr>
                              <w:t>St. Francis Medical Center/Colorado Springs</w:t>
                            </w:r>
                          </w:p>
                          <w:p w:rsidR="00776F1A" w:rsidRP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eastAsia="ja-JP"/>
                              </w:rPr>
                              <w:t>St. Mary Corwin Hospital</w:t>
                            </w:r>
                          </w:p>
                          <w:p w:rsidR="008620FE" w:rsidRPr="00036D15" w:rsidRDefault="00776F1A" w:rsidP="006A736C">
                            <w:pPr>
                              <w:tabs>
                                <w:tab w:val="center" w:pos="4320"/>
                                <w:tab w:val="right" w:pos="8640"/>
                              </w:tabs>
                              <w:jc w:val="right"/>
                              <w:rPr>
                                <w:rFonts w:ascii="Arial" w:eastAsia="MS Mincho" w:hAnsi="Arial" w:cs="Times New Roman"/>
                                <w:i/>
                                <w:sz w:val="28"/>
                                <w:szCs w:val="28"/>
                                <w:lang w:eastAsia="ja-JP"/>
                              </w:rPr>
                            </w:pPr>
                            <w:r w:rsidRPr="00776F1A">
                              <w:rPr>
                                <w:rFonts w:ascii="Arial" w:eastAsia="MS Mincho" w:hAnsi="Arial" w:cs="Times New Roman"/>
                                <w:b/>
                                <w:noProof/>
                                <w:sz w:val="22"/>
                                <w:szCs w:val="22"/>
                                <w:lang w:eastAsia="ja-JP"/>
                              </w:rPr>
                              <w:t>St. Thomas More Hospital/Canon 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86.9pt;margin-top:.85pt;width:371.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" stroked="f">
                <v:textbox>
                  <w:txbxContent>
                    <w:p w:rsidR="008B5C56" w:rsidRPr="008B5C56" w:rsidRDefault="008B5C56" w:rsidP="008B5C56">
                      <w:pPr>
                        <w:jc w:val="right"/>
                        <w:rPr>
                          <w:rFonts w:ascii="Arial" w:eastAsia="MS Mincho" w:hAnsi="Arial" w:cs="Times New Roman"/>
                          <w:b/>
                          <w:i/>
                          <w:sz w:val="48"/>
                          <w:szCs w:val="32"/>
                          <w:lang w:eastAsia="ja-JP"/>
                        </w:rPr>
                      </w:pPr>
                      <w:r w:rsidRPr="008B5C56">
                        <w:rPr>
                          <w:rFonts w:ascii="Arial" w:eastAsia="MS Mincho" w:hAnsi="Arial" w:cs="Times New Roman"/>
                          <w:b/>
                          <w:i/>
                          <w:sz w:val="48"/>
                          <w:szCs w:val="32"/>
                          <w:lang w:eastAsia="ja-JP"/>
                        </w:rPr>
                        <w:t>Grand Rounds</w:t>
                      </w:r>
                    </w:p>
                    <w:p w:rsidR="008B5C56" w:rsidRPr="006A736C" w:rsidRDefault="008B5C56" w:rsidP="008B5C56">
                      <w:pPr>
                        <w:jc w:val="right"/>
                        <w:rPr>
                          <w:rFonts w:ascii="Arial" w:eastAsia="MS Mincho" w:hAnsi="Arial" w:cs="Times New Roman"/>
                          <w:b/>
                          <w:i/>
                          <w:sz w:val="32"/>
                          <w:szCs w:val="32"/>
                          <w:lang w:eastAsia="ja-JP"/>
                        </w:rPr>
                      </w:pPr>
                      <w:r w:rsidRPr="006A736C">
                        <w:rPr>
                          <w:rFonts w:ascii="Arial" w:eastAsia="MS Mincho" w:hAnsi="Arial" w:cs="Times New Roman"/>
                          <w:b/>
                          <w:i/>
                          <w:sz w:val="32"/>
                          <w:szCs w:val="32"/>
                          <w:lang w:eastAsia="ja-JP"/>
                        </w:rPr>
                        <w:t xml:space="preserve">Thursday, </w:t>
                      </w:r>
                      <w:r w:rsidR="00EC05C9">
                        <w:rPr>
                          <w:rFonts w:ascii="Arial" w:eastAsia="MS Mincho" w:hAnsi="Arial" w:cs="Times New Roman"/>
                          <w:b/>
                          <w:i/>
                          <w:sz w:val="32"/>
                          <w:szCs w:val="32"/>
                          <w:lang w:eastAsia="ja-JP"/>
                        </w:rPr>
                        <w:t>February 12</w:t>
                      </w:r>
                      <w:r w:rsidRPr="006A736C">
                        <w:rPr>
                          <w:rFonts w:ascii="Arial" w:eastAsia="MS Mincho" w:hAnsi="Arial" w:cs="Times New Roman"/>
                          <w:b/>
                          <w:i/>
                          <w:sz w:val="32"/>
                          <w:szCs w:val="32"/>
                          <w:lang w:eastAsia="ja-JP"/>
                        </w:rPr>
                        <w:t>, 2015</w:t>
                      </w:r>
                    </w:p>
                    <w:p w:rsidR="008B5C56" w:rsidRPr="006A736C" w:rsidRDefault="008B5C56" w:rsidP="008B5C56">
                      <w:pPr>
                        <w:jc w:val="right"/>
                        <w:rPr>
                          <w:rFonts w:ascii="Arial" w:eastAsia="MS Mincho" w:hAnsi="Arial" w:cs="Times New Roman"/>
                          <w:b/>
                          <w:i/>
                          <w:sz w:val="32"/>
                          <w:szCs w:val="32"/>
                          <w:lang w:eastAsia="ja-JP"/>
                        </w:rPr>
                      </w:pPr>
                      <w:r w:rsidRPr="006A736C">
                        <w:rPr>
                          <w:rFonts w:ascii="Arial" w:eastAsia="MS Mincho" w:hAnsi="Arial" w:cs="Times New Roman"/>
                          <w:b/>
                          <w:i/>
                          <w:sz w:val="32"/>
                          <w:szCs w:val="32"/>
                          <w:lang w:eastAsia="ja-JP"/>
                        </w:rPr>
                        <w:t xml:space="preserve">7am – 8am </w:t>
                      </w:r>
                    </w:p>
                    <w:p w:rsidR="00776F1A" w:rsidRPr="00776F1A" w:rsidRDefault="008B5C56" w:rsidP="008B5C56">
                      <w:pPr>
                        <w:jc w:val="right"/>
                        <w:rPr>
                          <w:rFonts w:ascii="Arial" w:eastAsia="MS Mincho" w:hAnsi="Arial" w:cs="Times New Roman"/>
                          <w:b/>
                          <w:noProof/>
                          <w:color w:val="3366FF"/>
                          <w:lang w:eastAsia="ja-JP"/>
                        </w:rPr>
                      </w:pPr>
                      <w:r w:rsidRPr="006A736C">
                        <w:rPr>
                          <w:rFonts w:ascii="Arial" w:eastAsia="MS Mincho" w:hAnsi="Arial" w:cs="Times New Roman"/>
                          <w:b/>
                          <w:i/>
                          <w:sz w:val="32"/>
                          <w:szCs w:val="32"/>
                          <w:lang w:eastAsia="ja-JP"/>
                        </w:rPr>
                        <w:t>Cancer Center Conference Rooms A, B,</w:t>
                      </w:r>
                      <w:r w:rsidR="006A736C">
                        <w:rPr>
                          <w:rFonts w:ascii="Arial" w:eastAsia="MS Mincho" w:hAnsi="Arial" w:cs="Times New Roman"/>
                          <w:b/>
                          <w:i/>
                          <w:sz w:val="32"/>
                          <w:szCs w:val="32"/>
                          <w:lang w:eastAsia="ja-JP"/>
                        </w:rPr>
                        <w:t xml:space="preserve"> C</w:t>
                      </w:r>
                      <w:r w:rsidRPr="006A736C">
                        <w:rPr>
                          <w:rFonts w:ascii="Arial" w:eastAsia="MS Mincho" w:hAnsi="Arial" w:cs="Times New Roman"/>
                          <w:b/>
                          <w:i/>
                          <w:sz w:val="32"/>
                          <w:szCs w:val="32"/>
                          <w:lang w:eastAsia="ja-JP"/>
                        </w:rPr>
                        <w:t xml:space="preserve"> </w:t>
                      </w:r>
                      <w:r w:rsidR="00776F1A" w:rsidRPr="00776F1A">
                        <w:rPr>
                          <w:rFonts w:ascii="Arial" w:eastAsia="MS Mincho" w:hAnsi="Arial" w:cs="Times New Roman"/>
                          <w:b/>
                          <w:noProof/>
                          <w:color w:val="3366FF"/>
                          <w:lang w:eastAsia="ja-JP"/>
                        </w:rPr>
                        <w:t>Simulcast Video Conference</w:t>
                      </w:r>
                    </w:p>
                    <w:p w:rsidR="00776F1A" w:rsidRPr="00776F1A" w:rsidRDefault="00776F1A" w:rsidP="00776F1A">
                      <w:pPr>
                        <w:jc w:val="right"/>
                        <w:rPr>
                          <w:rFonts w:ascii="Arial" w:eastAsia="MS Mincho" w:hAnsi="Arial" w:cs="Tahoma"/>
                          <w:b/>
                          <w:bCs/>
                          <w:sz w:val="22"/>
                          <w:szCs w:val="22"/>
                          <w:lang w:eastAsia="ja-JP"/>
                        </w:rPr>
                      </w:pPr>
                      <w:r w:rsidRPr="00776F1A">
                        <w:rPr>
                          <w:rFonts w:ascii="Arial" w:eastAsia="MS Mincho" w:hAnsi="Arial" w:cs="Tahoma"/>
                          <w:b/>
                          <w:bCs/>
                          <w:sz w:val="22"/>
                          <w:szCs w:val="22"/>
                          <w:lang w:eastAsia="ja-JP"/>
                        </w:rPr>
                        <w:t>Heart of the Rockies Regional Medical Center/</w:t>
                      </w:r>
                      <w:proofErr w:type="spellStart"/>
                      <w:r w:rsidRPr="00776F1A">
                        <w:rPr>
                          <w:rFonts w:ascii="Arial" w:eastAsia="MS Mincho" w:hAnsi="Arial" w:cs="Tahoma"/>
                          <w:b/>
                          <w:bCs/>
                          <w:sz w:val="22"/>
                          <w:szCs w:val="22"/>
                          <w:lang w:eastAsia="ja-JP"/>
                        </w:rPr>
                        <w:t>Salida</w:t>
                      </w:r>
                      <w:proofErr w:type="spellEnd"/>
                    </w:p>
                    <w:p w:rsidR="00776F1A" w:rsidRPr="00776F1A" w:rsidRDefault="00776F1A" w:rsidP="00776F1A">
                      <w:pPr>
                        <w:jc w:val="right"/>
                        <w:rPr>
                          <w:rFonts w:ascii="Arial" w:eastAsia="MS Mincho" w:hAnsi="Arial" w:cs="Times New Roman"/>
                          <w:b/>
                          <w:noProof/>
                          <w:sz w:val="22"/>
                          <w:szCs w:val="22"/>
                          <w:lang w:val="it-IT" w:eastAsia="ja-JP"/>
                        </w:rPr>
                      </w:pPr>
                      <w:r w:rsidRPr="00776F1A">
                        <w:rPr>
                          <w:rFonts w:ascii="Arial" w:eastAsia="MS Mincho" w:hAnsi="Arial" w:cs="Tahoma"/>
                          <w:b/>
                          <w:bCs/>
                          <w:sz w:val="22"/>
                          <w:szCs w:val="22"/>
                          <w:lang w:eastAsia="ja-JP"/>
                        </w:rPr>
                        <w:t>Prowers County Medical Center/Lamar</w:t>
                      </w:r>
                    </w:p>
                    <w:p w:rsidR="00776F1A" w:rsidRP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val="it-IT" w:eastAsia="ja-JP"/>
                        </w:rPr>
                        <w:t>Rio Grande Hospital/Del Norte</w:t>
                      </w:r>
                    </w:p>
                    <w:p w:rsid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eastAsia="ja-JP"/>
                        </w:rPr>
                        <w:t>San Luis Valley Health/ Alamosa</w:t>
                      </w:r>
                    </w:p>
                    <w:p w:rsidR="00D954BF" w:rsidRPr="00776F1A" w:rsidRDefault="00D954BF" w:rsidP="00776F1A">
                      <w:pPr>
                        <w:jc w:val="right"/>
                        <w:rPr>
                          <w:rFonts w:ascii="Arial" w:eastAsia="MS Mincho" w:hAnsi="Arial" w:cs="Times New Roman"/>
                          <w:b/>
                          <w:noProof/>
                          <w:sz w:val="22"/>
                          <w:szCs w:val="22"/>
                          <w:lang w:eastAsia="ja-JP"/>
                        </w:rPr>
                      </w:pPr>
                      <w:r w:rsidRPr="00D954BF">
                        <w:rPr>
                          <w:rFonts w:ascii="Arial" w:eastAsia="MS Mincho" w:hAnsi="Arial" w:cs="Times New Roman"/>
                          <w:b/>
                          <w:noProof/>
                          <w:sz w:val="22"/>
                          <w:szCs w:val="22"/>
                          <w:lang w:eastAsia="ja-JP"/>
                        </w:rPr>
                        <w:t>St. Francis Medical Center/Colorado Springs</w:t>
                      </w:r>
                    </w:p>
                    <w:p w:rsidR="00776F1A" w:rsidRPr="00776F1A" w:rsidRDefault="00776F1A" w:rsidP="00776F1A">
                      <w:pPr>
                        <w:jc w:val="right"/>
                        <w:rPr>
                          <w:rFonts w:ascii="Arial" w:eastAsia="MS Mincho" w:hAnsi="Arial" w:cs="Times New Roman"/>
                          <w:b/>
                          <w:noProof/>
                          <w:sz w:val="22"/>
                          <w:szCs w:val="22"/>
                          <w:lang w:eastAsia="ja-JP"/>
                        </w:rPr>
                      </w:pPr>
                      <w:r w:rsidRPr="00776F1A">
                        <w:rPr>
                          <w:rFonts w:ascii="Arial" w:eastAsia="MS Mincho" w:hAnsi="Arial" w:cs="Times New Roman"/>
                          <w:b/>
                          <w:noProof/>
                          <w:sz w:val="22"/>
                          <w:szCs w:val="22"/>
                          <w:lang w:eastAsia="ja-JP"/>
                        </w:rPr>
                        <w:t>St. Mary Corwin Hospital</w:t>
                      </w:r>
                    </w:p>
                    <w:p w:rsidR="008620FE" w:rsidRPr="00036D15" w:rsidRDefault="00776F1A" w:rsidP="006A736C">
                      <w:pPr>
                        <w:tabs>
                          <w:tab w:val="center" w:pos="4320"/>
                          <w:tab w:val="right" w:pos="8640"/>
                        </w:tabs>
                        <w:jc w:val="right"/>
                        <w:rPr>
                          <w:rFonts w:ascii="Arial" w:eastAsia="MS Mincho" w:hAnsi="Arial" w:cs="Times New Roman"/>
                          <w:i/>
                          <w:sz w:val="28"/>
                          <w:szCs w:val="28"/>
                          <w:lang w:eastAsia="ja-JP"/>
                        </w:rPr>
                      </w:pPr>
                      <w:r w:rsidRPr="00776F1A">
                        <w:rPr>
                          <w:rFonts w:ascii="Arial" w:eastAsia="MS Mincho" w:hAnsi="Arial" w:cs="Times New Roman"/>
                          <w:b/>
                          <w:noProof/>
                          <w:sz w:val="22"/>
                          <w:szCs w:val="22"/>
                          <w:lang w:eastAsia="ja-JP"/>
                        </w:rPr>
                        <w:t>St. Thomas More Hospital/Canon City</w:t>
                      </w:r>
                    </w:p>
                  </w:txbxContent>
                </v:textbox>
              </v:shape>
            </w:pict>
          </mc:Fallback>
        </mc:AlternateContent>
      </w:r>
      <w:r w:rsidR="00E50A97">
        <w:rPr>
          <w:noProof/>
        </w:rPr>
        <mc:AlternateContent>
          <mc:Choice Requires="wps">
            <w:drawing>
              <wp:anchor distT="0" distB="0" distL="114300" distR="114300" simplePos="0" relativeHeight="251659264" behindDoc="0" locked="0" layoutInCell="1" allowOverlap="1" wp14:anchorId="5C6052E2" wp14:editId="765898B7">
                <wp:simplePos x="0" y="0"/>
                <wp:positionH relativeFrom="column">
                  <wp:posOffset>154305</wp:posOffset>
                </wp:positionH>
                <wp:positionV relativeFrom="paragraph">
                  <wp:posOffset>6944995</wp:posOffset>
                </wp:positionV>
                <wp:extent cx="6867525" cy="2381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2381250"/>
                        </a:xfrm>
                        <a:prstGeom prst="rect">
                          <a:avLst/>
                        </a:prstGeom>
                        <a:noFill/>
                        <a:ln w="9525">
                          <a:noFill/>
                          <a:miter lim="800000"/>
                          <a:headEnd/>
                          <a:tailEnd/>
                        </a:ln>
                      </wps:spPr>
                      <wps:txbx>
                        <w:txbxContent>
                          <w:p w:rsidR="00E70AC8" w:rsidRPr="009D47C3" w:rsidRDefault="00E70AC8" w:rsidP="00E70AC8">
                            <w:pPr>
                              <w:jc w:val="center"/>
                              <w:rPr>
                                <w:rFonts w:ascii="Arial" w:eastAsia="MS Mincho" w:hAnsi="Arial" w:cs="Times New Roman"/>
                                <w:sz w:val="16"/>
                                <w:szCs w:val="14"/>
                                <w:lang w:eastAsia="ja-JP"/>
                              </w:rPr>
                            </w:pPr>
                            <w:r w:rsidRPr="009D47C3">
                              <w:rPr>
                                <w:rFonts w:ascii="Arial" w:eastAsia="MS Mincho" w:hAnsi="Arial" w:cs="Arial"/>
                                <w:sz w:val="16"/>
                                <w:szCs w:val="14"/>
                                <w:lang w:eastAsia="ja-JP"/>
                              </w:rPr>
                              <w:t xml:space="preserve">Penrose-St. Francis Health Services </w:t>
                            </w:r>
                            <w:r w:rsidRPr="009D47C3">
                              <w:rPr>
                                <w:rFonts w:ascii="Arial" w:eastAsia="MS Mincho" w:hAnsi="Arial" w:cs="Times New Roman"/>
                                <w:sz w:val="16"/>
                                <w:szCs w:val="14"/>
                                <w:lang w:eastAsia="ja-JP"/>
                              </w:rPr>
                              <w:t>is accredited by the Colorado Medical Society to provide continuing medical education for physicians.</w:t>
                            </w:r>
                          </w:p>
                          <w:p w:rsidR="00E70AC8" w:rsidRPr="00E70AC8" w:rsidRDefault="00E70AC8" w:rsidP="00E70AC8">
                            <w:pPr>
                              <w:jc w:val="center"/>
                              <w:rPr>
                                <w:rFonts w:ascii="Arial" w:eastAsia="MS Mincho" w:hAnsi="Arial" w:cs="Times New Roman"/>
                                <w:sz w:val="16"/>
                                <w:szCs w:val="14"/>
                                <w:lang w:eastAsia="ja-JP"/>
                              </w:rPr>
                            </w:pPr>
                          </w:p>
                          <w:p w:rsidR="00E50A97" w:rsidRDefault="00E70AC8" w:rsidP="00E70AC8">
                            <w:pPr>
                              <w:jc w:val="center"/>
                              <w:rPr>
                                <w:rFonts w:ascii="Arial" w:eastAsia="MS Mincho" w:hAnsi="Arial" w:cs="Times New Roman"/>
                                <w:sz w:val="16"/>
                                <w:szCs w:val="14"/>
                                <w:lang w:eastAsia="ja-JP"/>
                              </w:rPr>
                            </w:pPr>
                            <w:r w:rsidRPr="00E70AC8">
                              <w:rPr>
                                <w:rFonts w:ascii="Arial" w:eastAsia="MS Mincho" w:hAnsi="Arial" w:cs="Arial"/>
                                <w:sz w:val="16"/>
                                <w:szCs w:val="14"/>
                                <w:lang w:eastAsia="ja-JP"/>
                              </w:rPr>
                              <w:t xml:space="preserve">Penrose-St. Francis Health Services </w:t>
                            </w:r>
                            <w:r w:rsidRPr="00E70AC8">
                              <w:rPr>
                                <w:rFonts w:ascii="Arial" w:eastAsia="MS Mincho" w:hAnsi="Arial" w:cs="Times New Roman"/>
                                <w:sz w:val="16"/>
                                <w:szCs w:val="14"/>
                                <w:lang w:eastAsia="ja-JP"/>
                              </w:rPr>
                              <w:t xml:space="preserve">designates this live activity for a maximum of </w:t>
                            </w:r>
                            <w:r w:rsidRPr="00E70AC8">
                              <w:rPr>
                                <w:rFonts w:ascii="Arial" w:eastAsia="MS Mincho" w:hAnsi="Arial" w:cs="Times New Roman"/>
                                <w:i/>
                                <w:sz w:val="16"/>
                                <w:szCs w:val="14"/>
                                <w:lang w:eastAsia="ja-JP"/>
                              </w:rPr>
                              <w:t>1 AMA PRA Category 1 Credit(s)</w:t>
                            </w:r>
                            <w:r w:rsidRPr="00E70AC8">
                              <w:rPr>
                                <w:rFonts w:ascii="Arial" w:eastAsia="MS Mincho" w:hAnsi="Arial" w:cs="Times New Roman"/>
                                <w:i/>
                                <w:sz w:val="16"/>
                                <w:szCs w:val="14"/>
                                <w:lang w:eastAsia="ja-JP"/>
                              </w:rPr>
                              <w:sym w:font="Symbol" w:char="F0D4"/>
                            </w:r>
                            <w:r w:rsidRPr="00E70AC8">
                              <w:rPr>
                                <w:rFonts w:ascii="Arial" w:eastAsia="MS Mincho" w:hAnsi="Arial" w:cs="Times New Roman"/>
                                <w:i/>
                                <w:sz w:val="16"/>
                                <w:szCs w:val="14"/>
                                <w:lang w:eastAsia="ja-JP"/>
                              </w:rPr>
                              <w:t>.</w:t>
                            </w:r>
                            <w:r w:rsidRPr="00E70AC8">
                              <w:rPr>
                                <w:rFonts w:ascii="Arial" w:eastAsia="MS Mincho" w:hAnsi="Arial" w:cs="Times New Roman"/>
                                <w:sz w:val="16"/>
                                <w:szCs w:val="14"/>
                                <w:lang w:eastAsia="ja-JP"/>
                              </w:rPr>
                              <w:t xml:space="preserve">  Physicians should claim only the credit commensurate with the extent of their participation in the activity.</w:t>
                            </w:r>
                          </w:p>
                          <w:p w:rsidR="00E50A97" w:rsidRPr="00E70AC8" w:rsidRDefault="00E50A97" w:rsidP="00E70AC8">
                            <w:pPr>
                              <w:jc w:val="center"/>
                              <w:rPr>
                                <w:rFonts w:ascii="Arial" w:eastAsia="MS Mincho" w:hAnsi="Arial" w:cs="Times New Roman"/>
                                <w:sz w:val="16"/>
                                <w:szCs w:val="14"/>
                                <w:lang w:eastAsia="ja-JP"/>
                              </w:rPr>
                            </w:pPr>
                            <w:r w:rsidRPr="00E50A97">
                              <w:rPr>
                                <w:rFonts w:ascii="Arial" w:eastAsia="MS Mincho" w:hAnsi="Arial" w:cs="Times New Roman"/>
                                <w:sz w:val="16"/>
                                <w:szCs w:val="14"/>
                                <w:lang w:eastAsia="ja-JP"/>
                              </w:rPr>
                              <w:t>This Live series activity, Grand Rounds, from 01/17/201</w:t>
                            </w:r>
                            <w:r>
                              <w:rPr>
                                <w:rFonts w:ascii="Arial" w:eastAsia="MS Mincho" w:hAnsi="Arial" w:cs="Times New Roman"/>
                                <w:sz w:val="16"/>
                                <w:szCs w:val="14"/>
                                <w:lang w:eastAsia="ja-JP"/>
                              </w:rPr>
                              <w:t>4 - 12/19/2014</w:t>
                            </w:r>
                            <w:r w:rsidRPr="00E50A97">
                              <w:rPr>
                                <w:rFonts w:ascii="Arial" w:eastAsia="MS Mincho" w:hAnsi="Arial" w:cs="Times New Roman"/>
                                <w:sz w:val="16"/>
                                <w:szCs w:val="14"/>
                                <w:lang w:eastAsia="ja-JP"/>
                              </w:rPr>
                              <w:t>, has been reviewed and is acceptable for credit by the American Academy of Family Physicians. Physicians should claim only the credit commensurate with the extent of their participation in the activity</w:t>
                            </w:r>
                          </w:p>
                          <w:p w:rsidR="00E70AC8" w:rsidRPr="00E70AC8" w:rsidRDefault="00E70AC8" w:rsidP="00E70AC8">
                            <w:pPr>
                              <w:autoSpaceDE w:val="0"/>
                              <w:autoSpaceDN w:val="0"/>
                              <w:adjustRightInd w:val="0"/>
                              <w:jc w:val="center"/>
                              <w:rPr>
                                <w:rFonts w:ascii="Arial" w:eastAsia="Times New Roman" w:hAnsi="Arial" w:cs="Arial"/>
                                <w:sz w:val="16"/>
                                <w:szCs w:val="18"/>
                              </w:rPr>
                            </w:pPr>
                            <w:r w:rsidRPr="00E70AC8">
                              <w:rPr>
                                <w:rFonts w:ascii="Arial" w:eastAsia="Times New Roman" w:hAnsi="Arial" w:cs="Arial"/>
                                <w:sz w:val="16"/>
                                <w:szCs w:val="18"/>
                              </w:rPr>
                              <w:t>.</w:t>
                            </w:r>
                          </w:p>
                          <w:p w:rsidR="00E70AC8" w:rsidRPr="00E70AC8" w:rsidRDefault="00E70AC8" w:rsidP="00E70AC8">
                            <w:pPr>
                              <w:ind w:left="720" w:right="720"/>
                              <w:jc w:val="center"/>
                              <w:rPr>
                                <w:rFonts w:ascii="Arial" w:eastAsia="MS Mincho" w:hAnsi="Arial" w:cs="Times New Roman"/>
                                <w:sz w:val="20"/>
                                <w:lang w:eastAsia="ja-JP"/>
                              </w:rPr>
                            </w:pPr>
                            <w:r w:rsidRPr="00E70AC8">
                              <w:rPr>
                                <w:rFonts w:ascii="Arial" w:eastAsia="Times New Roman" w:hAnsi="Arial" w:cs="Times New Roman"/>
                                <w:bCs/>
                                <w:sz w:val="16"/>
                                <w:szCs w:val="18"/>
                              </w:rPr>
                              <w:t xml:space="preserve">Call 776-5066 evenings and weekends for information on the following day’s CME conferences or check </w:t>
                            </w:r>
                            <w:hyperlink r:id="rId9" w:history="1">
                              <w:r w:rsidRPr="00E70AC8">
                                <w:rPr>
                                  <w:rFonts w:ascii="Arial" w:eastAsia="Times New Roman" w:hAnsi="Arial" w:cs="Times New Roman"/>
                                  <w:bCs/>
                                  <w:color w:val="0000FF"/>
                                  <w:sz w:val="16"/>
                                  <w:u w:val="single"/>
                                </w:rPr>
                                <w:t>www.penrosestfrancis.org</w:t>
                              </w:r>
                            </w:hyperlink>
                          </w:p>
                          <w:p w:rsidR="00E70AC8" w:rsidRDefault="00E70AC8" w:rsidP="00E70AC8">
                            <w:pPr>
                              <w:tabs>
                                <w:tab w:val="center" w:pos="4320"/>
                                <w:tab w:val="right" w:pos="8640"/>
                              </w:tabs>
                              <w:jc w:val="center"/>
                              <w:rPr>
                                <w:rFonts w:ascii="Arial" w:eastAsia="MS Mincho" w:hAnsi="Arial" w:cs="Times New Roman"/>
                                <w:color w:val="FF0000"/>
                                <w:sz w:val="16"/>
                                <w:szCs w:val="18"/>
                                <w:lang w:eastAsia="ja-JP"/>
                              </w:rPr>
                            </w:pPr>
                          </w:p>
                          <w:p w:rsidR="00E70AC8" w:rsidRPr="009D47C3" w:rsidRDefault="00E70AC8" w:rsidP="00312312">
                            <w:pPr>
                              <w:tabs>
                                <w:tab w:val="center" w:pos="4320"/>
                                <w:tab w:val="right" w:pos="8640"/>
                              </w:tabs>
                              <w:jc w:val="center"/>
                              <w:rPr>
                                <w:rFonts w:ascii="Arial" w:eastAsia="MS Mincho" w:hAnsi="Arial" w:cs="Times New Roman"/>
                                <w:sz w:val="12"/>
                                <w:szCs w:val="14"/>
                                <w:lang w:eastAsia="ja-JP"/>
                              </w:rPr>
                            </w:pPr>
                            <w:r w:rsidRPr="00E70AC8">
                              <w:rPr>
                                <w:rFonts w:ascii="Arial" w:eastAsia="MS Mincho" w:hAnsi="Arial" w:cs="Times New Roman"/>
                                <w:color w:val="FF0000"/>
                                <w:sz w:val="16"/>
                                <w:szCs w:val="18"/>
                                <w:lang w:eastAsia="ja-JP"/>
                              </w:rPr>
                              <w:fldChar w:fldCharType="begin"/>
                            </w:r>
                            <w:r w:rsidRPr="00E70AC8">
                              <w:rPr>
                                <w:rFonts w:ascii="Arial" w:eastAsia="MS Mincho" w:hAnsi="Arial" w:cs="Times New Roman"/>
                                <w:color w:val="FF0000"/>
                                <w:sz w:val="16"/>
                                <w:szCs w:val="18"/>
                                <w:lang w:eastAsia="ja-JP"/>
                              </w:rPr>
                              <w:instrText xml:space="preserve"> FILENAME \p </w:instrText>
                            </w:r>
                            <w:r w:rsidRPr="00E70AC8">
                              <w:rPr>
                                <w:rFonts w:ascii="Arial" w:eastAsia="MS Mincho" w:hAnsi="Arial" w:cs="Times New Roman"/>
                                <w:color w:val="FF0000"/>
                                <w:sz w:val="16"/>
                                <w:szCs w:val="18"/>
                                <w:lang w:eastAsia="ja-JP"/>
                              </w:rPr>
                              <w:fldChar w:fldCharType="separate"/>
                            </w:r>
                            <w:r w:rsidR="006D7948">
                              <w:rPr>
                                <w:rFonts w:ascii="Arial" w:eastAsia="MS Mincho" w:hAnsi="Arial" w:cs="Times New Roman"/>
                                <w:noProof/>
                                <w:color w:val="FF0000"/>
                                <w:sz w:val="16"/>
                                <w:szCs w:val="18"/>
                                <w:lang w:eastAsia="ja-JP"/>
                              </w:rPr>
                              <w:t>S:\MSS_ED\grand rounds\2015\January\1-8-15 Nath\flyer 1-8-15 nath final.docx</w:t>
                            </w:r>
                            <w:r w:rsidRPr="00E70AC8">
                              <w:rPr>
                                <w:rFonts w:ascii="Arial" w:eastAsia="MS Mincho" w:hAnsi="Arial" w:cs="Times New Roman"/>
                                <w:color w:val="FF0000"/>
                                <w:sz w:val="16"/>
                                <w:szCs w:val="18"/>
                                <w:lang w:eastAsia="ja-JP"/>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2.15pt;margin-top:546.85pt;width:540.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" filled="f" stroked="f">
                <v:textbox>
                  <w:txbxContent>
                    <w:p w:rsidR="00E70AC8" w:rsidRPr="009D47C3" w:rsidRDefault="00E70AC8" w:rsidP="00E70AC8">
                      <w:pPr>
                        <w:jc w:val="center"/>
                        <w:rPr>
                          <w:rFonts w:ascii="Arial" w:eastAsia="MS Mincho" w:hAnsi="Arial" w:cs="Times New Roman"/>
                          <w:sz w:val="16"/>
                          <w:szCs w:val="14"/>
                          <w:lang w:eastAsia="ja-JP"/>
                        </w:rPr>
                      </w:pPr>
                      <w:r w:rsidRPr="009D47C3">
                        <w:rPr>
                          <w:rFonts w:ascii="Arial" w:eastAsia="MS Mincho" w:hAnsi="Arial" w:cs="Arial"/>
                          <w:sz w:val="16"/>
                          <w:szCs w:val="14"/>
                          <w:lang w:eastAsia="ja-JP"/>
                        </w:rPr>
                        <w:t xml:space="preserve">Penrose-St. Francis Health Services </w:t>
                      </w:r>
                      <w:r w:rsidRPr="009D47C3">
                        <w:rPr>
                          <w:rFonts w:ascii="Arial" w:eastAsia="MS Mincho" w:hAnsi="Arial" w:cs="Times New Roman"/>
                          <w:sz w:val="16"/>
                          <w:szCs w:val="14"/>
                          <w:lang w:eastAsia="ja-JP"/>
                        </w:rPr>
                        <w:t>is accredited by the Colorado Medical Society to provide continuing medical education for physicians.</w:t>
                      </w:r>
                    </w:p>
                    <w:p w:rsidR="00E70AC8" w:rsidRPr="00E70AC8" w:rsidRDefault="00E70AC8" w:rsidP="00E70AC8">
                      <w:pPr>
                        <w:jc w:val="center"/>
                        <w:rPr>
                          <w:rFonts w:ascii="Arial" w:eastAsia="MS Mincho" w:hAnsi="Arial" w:cs="Times New Roman"/>
                          <w:sz w:val="16"/>
                          <w:szCs w:val="14"/>
                          <w:lang w:eastAsia="ja-JP"/>
                        </w:rPr>
                      </w:pPr>
                    </w:p>
                    <w:p w:rsidR="00E50A97" w:rsidRDefault="00E70AC8" w:rsidP="00E70AC8">
                      <w:pPr>
                        <w:jc w:val="center"/>
                        <w:rPr>
                          <w:rFonts w:ascii="Arial" w:eastAsia="MS Mincho" w:hAnsi="Arial" w:cs="Times New Roman"/>
                          <w:sz w:val="16"/>
                          <w:szCs w:val="14"/>
                          <w:lang w:eastAsia="ja-JP"/>
                        </w:rPr>
                      </w:pPr>
                      <w:r w:rsidRPr="00E70AC8">
                        <w:rPr>
                          <w:rFonts w:ascii="Arial" w:eastAsia="MS Mincho" w:hAnsi="Arial" w:cs="Arial"/>
                          <w:sz w:val="16"/>
                          <w:szCs w:val="14"/>
                          <w:lang w:eastAsia="ja-JP"/>
                        </w:rPr>
                        <w:t xml:space="preserve">Penrose-St. Francis Health Services </w:t>
                      </w:r>
                      <w:r w:rsidRPr="00E70AC8">
                        <w:rPr>
                          <w:rFonts w:ascii="Arial" w:eastAsia="MS Mincho" w:hAnsi="Arial" w:cs="Times New Roman"/>
                          <w:sz w:val="16"/>
                          <w:szCs w:val="14"/>
                          <w:lang w:eastAsia="ja-JP"/>
                        </w:rPr>
                        <w:t xml:space="preserve">designates this live activity for a maximum of </w:t>
                      </w:r>
                      <w:r w:rsidRPr="00E70AC8">
                        <w:rPr>
                          <w:rFonts w:ascii="Arial" w:eastAsia="MS Mincho" w:hAnsi="Arial" w:cs="Times New Roman"/>
                          <w:i/>
                          <w:sz w:val="16"/>
                          <w:szCs w:val="14"/>
                          <w:lang w:eastAsia="ja-JP"/>
                        </w:rPr>
                        <w:t>1 AMA PRA Category 1 Credit(s)</w:t>
                      </w:r>
                      <w:r w:rsidRPr="00E70AC8">
                        <w:rPr>
                          <w:rFonts w:ascii="Arial" w:eastAsia="MS Mincho" w:hAnsi="Arial" w:cs="Times New Roman"/>
                          <w:i/>
                          <w:sz w:val="16"/>
                          <w:szCs w:val="14"/>
                          <w:lang w:eastAsia="ja-JP"/>
                        </w:rPr>
                        <w:sym w:font="Symbol" w:char="F0D4"/>
                      </w:r>
                      <w:r w:rsidRPr="00E70AC8">
                        <w:rPr>
                          <w:rFonts w:ascii="Arial" w:eastAsia="MS Mincho" w:hAnsi="Arial" w:cs="Times New Roman"/>
                          <w:i/>
                          <w:sz w:val="16"/>
                          <w:szCs w:val="14"/>
                          <w:lang w:eastAsia="ja-JP"/>
                        </w:rPr>
                        <w:t>.</w:t>
                      </w:r>
                      <w:r w:rsidRPr="00E70AC8">
                        <w:rPr>
                          <w:rFonts w:ascii="Arial" w:eastAsia="MS Mincho" w:hAnsi="Arial" w:cs="Times New Roman"/>
                          <w:sz w:val="16"/>
                          <w:szCs w:val="14"/>
                          <w:lang w:eastAsia="ja-JP"/>
                        </w:rPr>
                        <w:t xml:space="preserve">  Physicians should claim only the credit commensurate with the extent of their participation in the activity.</w:t>
                      </w:r>
                    </w:p>
                    <w:p w:rsidR="00E50A97" w:rsidRPr="00E70AC8" w:rsidRDefault="00E50A97" w:rsidP="00E70AC8">
                      <w:pPr>
                        <w:jc w:val="center"/>
                        <w:rPr>
                          <w:rFonts w:ascii="Arial" w:eastAsia="MS Mincho" w:hAnsi="Arial" w:cs="Times New Roman"/>
                          <w:sz w:val="16"/>
                          <w:szCs w:val="14"/>
                          <w:lang w:eastAsia="ja-JP"/>
                        </w:rPr>
                      </w:pPr>
                      <w:r w:rsidRPr="00E50A97">
                        <w:rPr>
                          <w:rFonts w:ascii="Arial" w:eastAsia="MS Mincho" w:hAnsi="Arial" w:cs="Times New Roman"/>
                          <w:sz w:val="16"/>
                          <w:szCs w:val="14"/>
                          <w:lang w:eastAsia="ja-JP"/>
                        </w:rPr>
                        <w:t>This Live series activity, Grand Rounds, from 01/17/201</w:t>
                      </w:r>
                      <w:r>
                        <w:rPr>
                          <w:rFonts w:ascii="Arial" w:eastAsia="MS Mincho" w:hAnsi="Arial" w:cs="Times New Roman"/>
                          <w:sz w:val="16"/>
                          <w:szCs w:val="14"/>
                          <w:lang w:eastAsia="ja-JP"/>
                        </w:rPr>
                        <w:t>4 - 12/19/2014</w:t>
                      </w:r>
                      <w:r w:rsidRPr="00E50A97">
                        <w:rPr>
                          <w:rFonts w:ascii="Arial" w:eastAsia="MS Mincho" w:hAnsi="Arial" w:cs="Times New Roman"/>
                          <w:sz w:val="16"/>
                          <w:szCs w:val="14"/>
                          <w:lang w:eastAsia="ja-JP"/>
                        </w:rPr>
                        <w:t>, has been reviewed and is acceptable for credit by the American Academy of Family Physicians. Physicians should claim only the credit commensurate with the extent of their participation in the activity</w:t>
                      </w:r>
                    </w:p>
                    <w:p w:rsidR="00E70AC8" w:rsidRPr="00E70AC8" w:rsidRDefault="00E70AC8" w:rsidP="00E70AC8">
                      <w:pPr>
                        <w:autoSpaceDE w:val="0"/>
                        <w:autoSpaceDN w:val="0"/>
                        <w:adjustRightInd w:val="0"/>
                        <w:jc w:val="center"/>
                        <w:rPr>
                          <w:rFonts w:ascii="Arial" w:eastAsia="Times New Roman" w:hAnsi="Arial" w:cs="Arial"/>
                          <w:sz w:val="16"/>
                          <w:szCs w:val="18"/>
                        </w:rPr>
                      </w:pPr>
                      <w:r w:rsidRPr="00E70AC8">
                        <w:rPr>
                          <w:rFonts w:ascii="Arial" w:eastAsia="Times New Roman" w:hAnsi="Arial" w:cs="Arial"/>
                          <w:sz w:val="16"/>
                          <w:szCs w:val="18"/>
                        </w:rPr>
                        <w:t>.</w:t>
                      </w:r>
                    </w:p>
                    <w:p w:rsidR="00E70AC8" w:rsidRPr="00E70AC8" w:rsidRDefault="00E70AC8" w:rsidP="00E70AC8">
                      <w:pPr>
                        <w:ind w:left="720" w:right="720"/>
                        <w:jc w:val="center"/>
                        <w:rPr>
                          <w:rFonts w:ascii="Arial" w:eastAsia="MS Mincho" w:hAnsi="Arial" w:cs="Times New Roman"/>
                          <w:sz w:val="20"/>
                          <w:lang w:eastAsia="ja-JP"/>
                        </w:rPr>
                      </w:pPr>
                      <w:r w:rsidRPr="00E70AC8">
                        <w:rPr>
                          <w:rFonts w:ascii="Arial" w:eastAsia="Times New Roman" w:hAnsi="Arial" w:cs="Times New Roman"/>
                          <w:bCs/>
                          <w:sz w:val="16"/>
                          <w:szCs w:val="18"/>
                        </w:rPr>
                        <w:t xml:space="preserve">Call 776-5066 evenings and weekends for information on the following day’s CME conferences or check </w:t>
                      </w:r>
                      <w:hyperlink r:id="rId10" w:history="1">
                        <w:r w:rsidRPr="00E70AC8">
                          <w:rPr>
                            <w:rFonts w:ascii="Arial" w:eastAsia="Times New Roman" w:hAnsi="Arial" w:cs="Times New Roman"/>
                            <w:bCs/>
                            <w:color w:val="0000FF"/>
                            <w:sz w:val="16"/>
                            <w:u w:val="single"/>
                          </w:rPr>
                          <w:t>www.penrosestfrancis.org</w:t>
                        </w:r>
                      </w:hyperlink>
                    </w:p>
                    <w:p w:rsidR="00E70AC8" w:rsidRDefault="00E70AC8" w:rsidP="00E70AC8">
                      <w:pPr>
                        <w:tabs>
                          <w:tab w:val="center" w:pos="4320"/>
                          <w:tab w:val="right" w:pos="8640"/>
                        </w:tabs>
                        <w:jc w:val="center"/>
                        <w:rPr>
                          <w:rFonts w:ascii="Arial" w:eastAsia="MS Mincho" w:hAnsi="Arial" w:cs="Times New Roman"/>
                          <w:color w:val="FF0000"/>
                          <w:sz w:val="16"/>
                          <w:szCs w:val="18"/>
                          <w:lang w:eastAsia="ja-JP"/>
                        </w:rPr>
                      </w:pPr>
                    </w:p>
                    <w:p w:rsidR="00E70AC8" w:rsidRPr="009D47C3" w:rsidRDefault="00E70AC8" w:rsidP="00312312">
                      <w:pPr>
                        <w:tabs>
                          <w:tab w:val="center" w:pos="4320"/>
                          <w:tab w:val="right" w:pos="8640"/>
                        </w:tabs>
                        <w:jc w:val="center"/>
                        <w:rPr>
                          <w:rFonts w:ascii="Arial" w:eastAsia="MS Mincho" w:hAnsi="Arial" w:cs="Times New Roman"/>
                          <w:sz w:val="12"/>
                          <w:szCs w:val="14"/>
                          <w:lang w:eastAsia="ja-JP"/>
                        </w:rPr>
                      </w:pPr>
                      <w:r w:rsidRPr="00E70AC8">
                        <w:rPr>
                          <w:rFonts w:ascii="Arial" w:eastAsia="MS Mincho" w:hAnsi="Arial" w:cs="Times New Roman"/>
                          <w:color w:val="FF0000"/>
                          <w:sz w:val="16"/>
                          <w:szCs w:val="18"/>
                          <w:lang w:eastAsia="ja-JP"/>
                        </w:rPr>
                        <w:fldChar w:fldCharType="begin"/>
                      </w:r>
                      <w:r w:rsidRPr="00E70AC8">
                        <w:rPr>
                          <w:rFonts w:ascii="Arial" w:eastAsia="MS Mincho" w:hAnsi="Arial" w:cs="Times New Roman"/>
                          <w:color w:val="FF0000"/>
                          <w:sz w:val="16"/>
                          <w:szCs w:val="18"/>
                          <w:lang w:eastAsia="ja-JP"/>
                        </w:rPr>
                        <w:instrText xml:space="preserve"> FILENAME \p </w:instrText>
                      </w:r>
                      <w:r w:rsidRPr="00E70AC8">
                        <w:rPr>
                          <w:rFonts w:ascii="Arial" w:eastAsia="MS Mincho" w:hAnsi="Arial" w:cs="Times New Roman"/>
                          <w:color w:val="FF0000"/>
                          <w:sz w:val="16"/>
                          <w:szCs w:val="18"/>
                          <w:lang w:eastAsia="ja-JP"/>
                        </w:rPr>
                        <w:fldChar w:fldCharType="separate"/>
                      </w:r>
                      <w:r w:rsidR="006D7948">
                        <w:rPr>
                          <w:rFonts w:ascii="Arial" w:eastAsia="MS Mincho" w:hAnsi="Arial" w:cs="Times New Roman"/>
                          <w:noProof/>
                          <w:color w:val="FF0000"/>
                          <w:sz w:val="16"/>
                          <w:szCs w:val="18"/>
                          <w:lang w:eastAsia="ja-JP"/>
                        </w:rPr>
                        <w:t>S:\MSS_ED\grand rounds\2015\January\1-8-15 Nath\flyer 1-8-15 nath final.docx</w:t>
                      </w:r>
                      <w:r w:rsidRPr="00E70AC8">
                        <w:rPr>
                          <w:rFonts w:ascii="Arial" w:eastAsia="MS Mincho" w:hAnsi="Arial" w:cs="Times New Roman"/>
                          <w:color w:val="FF0000"/>
                          <w:sz w:val="16"/>
                          <w:szCs w:val="18"/>
                          <w:lang w:eastAsia="ja-JP"/>
                        </w:rPr>
                        <w:fldChar w:fldCharType="end"/>
                      </w:r>
                    </w:p>
                  </w:txbxContent>
                </v:textbox>
              </v:shape>
            </w:pict>
          </mc:Fallback>
        </mc:AlternateContent>
      </w:r>
      <w:r w:rsidR="00E025A5">
        <w:rPr>
          <w:noProof/>
        </w:rPr>
        <mc:AlternateContent>
          <mc:Choice Requires="wps">
            <w:drawing>
              <wp:anchor distT="0" distB="0" distL="114300" distR="114300" simplePos="0" relativeHeight="251662336" behindDoc="0" locked="0" layoutInCell="1" allowOverlap="1" wp14:anchorId="224F39CF" wp14:editId="54698580">
                <wp:simplePos x="0" y="0"/>
                <wp:positionH relativeFrom="column">
                  <wp:posOffset>154305</wp:posOffset>
                </wp:positionH>
                <wp:positionV relativeFrom="paragraph">
                  <wp:posOffset>48896</wp:posOffset>
                </wp:positionV>
                <wp:extent cx="2762250" cy="647700"/>
                <wp:effectExtent l="0" t="0" r="0" b="0"/>
                <wp:wrapNone/>
                <wp:docPr id="1" name="Text Box 1"/>
                <wp:cNvGraphicFramePr/>
                <a:graphic xmlns:a="http://schemas.openxmlformats.org/drawingml/2006/main">
                  <a:graphicData uri="http://schemas.microsoft.com/office/word/2010/wordprocessingShape">
                    <wps:wsp>
                      <wps:cNvSpPr txBox="1"/>
                      <wps:spPr>
                        <a:xfrm>
                          <a:off x="0" y="0"/>
                          <a:ext cx="27622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25A5" w:rsidRDefault="00E025A5">
                            <w:r>
                              <w:rPr>
                                <w:noProof/>
                              </w:rPr>
                              <w:drawing>
                                <wp:inline distT="0" distB="0" distL="0" distR="0" wp14:anchorId="73A63D3A" wp14:editId="4B87BF73">
                                  <wp:extent cx="2573020" cy="360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F_HS_H_2C.jpg"/>
                                          <pic:cNvPicPr/>
                                        </pic:nvPicPr>
                                        <pic:blipFill>
                                          <a:blip r:embed="rId11">
                                            <a:extLst>
                                              <a:ext uri="{28A0092B-C50C-407E-A947-70E740481C1C}">
                                                <a14:useLocalDpi xmlns:a14="http://schemas.microsoft.com/office/drawing/2010/main" val="0"/>
                                              </a:ext>
                                            </a:extLst>
                                          </a:blip>
                                          <a:stretch>
                                            <a:fillRect/>
                                          </a:stretch>
                                        </pic:blipFill>
                                        <pic:spPr>
                                          <a:xfrm>
                                            <a:off x="0" y="0"/>
                                            <a:ext cx="2573020" cy="3600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0" type="#_x0000_t202" style="position:absolute;left:0;text-align:left;margin-left:12.15pt;margin-top:3.85pt;width:217.5pt;height:5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" filled="f" stroked="f" strokeweight=".5pt">
                <v:textbox>
                  <w:txbxContent>
                    <w:p w:rsidR="00E025A5" w:rsidRDefault="00E025A5">
                      <w:r>
                        <w:rPr>
                          <w:noProof/>
                        </w:rPr>
                        <w:drawing>
                          <wp:inline distT="0" distB="0" distL="0" distR="0" wp14:anchorId="73A63D3A" wp14:editId="4B87BF73">
                            <wp:extent cx="2573020" cy="3600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F_HS_H_2C.jpg"/>
                                    <pic:cNvPicPr/>
                                  </pic:nvPicPr>
                                  <pic:blipFill>
                                    <a:blip r:embed="rId12">
                                      <a:extLst>
                                        <a:ext uri="{28A0092B-C50C-407E-A947-70E740481C1C}">
                                          <a14:useLocalDpi xmlns:a14="http://schemas.microsoft.com/office/drawing/2010/main" val="0"/>
                                        </a:ext>
                                      </a:extLst>
                                    </a:blip>
                                    <a:stretch>
                                      <a:fillRect/>
                                    </a:stretch>
                                  </pic:blipFill>
                                  <pic:spPr>
                                    <a:xfrm>
                                      <a:off x="0" y="0"/>
                                      <a:ext cx="2573020" cy="360045"/>
                                    </a:xfrm>
                                    <a:prstGeom prst="rect">
                                      <a:avLst/>
                                    </a:prstGeom>
                                  </pic:spPr>
                                </pic:pic>
                              </a:graphicData>
                            </a:graphic>
                          </wp:inline>
                        </w:drawing>
                      </w:r>
                    </w:p>
                  </w:txbxContent>
                </v:textbox>
              </v:shape>
            </w:pict>
          </mc:Fallback>
        </mc:AlternateContent>
      </w:r>
    </w:p>
    <w:sectPr w:rsidR="00D06A46" w:rsidRPr="00D06A46" w:rsidSect="00F7204E">
      <w:headerReference w:type="default" r:id="rId13"/>
      <w:footerReference w:type="default" r:id="rId14"/>
      <w:pgSz w:w="12240" w:h="15840"/>
      <w:pgMar w:top="432" w:right="432" w:bottom="432" w:left="432"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7D" w:rsidRDefault="00D4317D">
      <w:r>
        <w:separator/>
      </w:r>
    </w:p>
  </w:endnote>
  <w:endnote w:type="continuationSeparator" w:id="0">
    <w:p w:rsidR="00D4317D" w:rsidRDefault="00D4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Segoe Scrip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placeholder>
        <w:docPart w:val="82DC210D747F4F138D229E3F8F80F74D"/>
      </w:placeholder>
      <w:temporary/>
      <w:showingPlcHdr/>
    </w:sdtPr>
    <w:sdtEndPr/>
    <w:sdtContent>
      <w:p w:rsidR="009D47C3" w:rsidRDefault="009D47C3">
        <w:pPr>
          <w:pStyle w:val="Footer"/>
        </w:pPr>
        <w:r>
          <w:t>[Type text]</w:t>
        </w:r>
      </w:p>
    </w:sdtContent>
  </w:sdt>
  <w:p w:rsidR="009D47C3" w:rsidRDefault="009D47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7D" w:rsidRDefault="00D4317D">
      <w:r>
        <w:separator/>
      </w:r>
    </w:p>
  </w:footnote>
  <w:footnote w:type="continuationSeparator" w:id="0">
    <w:p w:rsidR="00D4317D" w:rsidRDefault="00D43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939" w:rsidRDefault="00D06A46">
    <w:pPr>
      <w:pStyle w:val="Header"/>
    </w:pPr>
    <w:r>
      <w:rPr>
        <w:noProof/>
      </w:rPr>
      <w:drawing>
        <wp:anchor distT="0" distB="0" distL="114300" distR="114300" simplePos="0" relativeHeight="251658239" behindDoc="0" locked="0" layoutInCell="1" allowOverlap="1" wp14:anchorId="50245419" wp14:editId="1CBB18E1">
          <wp:simplePos x="0" y="0"/>
          <wp:positionH relativeFrom="page">
            <wp:posOffset>133985</wp:posOffset>
          </wp:positionH>
          <wp:positionV relativeFrom="page">
            <wp:posOffset>126365</wp:posOffset>
          </wp:positionV>
          <wp:extent cx="7486015" cy="9657715"/>
          <wp:effectExtent l="0" t="0" r="635" b="635"/>
          <wp:wrapThrough wrapText="bothSides">
            <wp:wrapPolygon edited="0">
              <wp:start x="0" y="0"/>
              <wp:lineTo x="0" y="21559"/>
              <wp:lineTo x="21547" y="21559"/>
              <wp:lineTo x="215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_InspireHealth_Word Border.ai"/>
                  <pic:cNvPicPr/>
                </pic:nvPicPr>
                <pic:blipFill rotWithShape="1">
                  <a:blip r:embed="rId1">
                    <a:extLst>
                      <a:ext uri="{28A0092B-C50C-407E-A947-70E740481C1C}">
                        <a14:useLocalDpi xmlns:a14="http://schemas.microsoft.com/office/drawing/2010/main" val="0"/>
                      </a:ext>
                    </a:extLst>
                  </a:blip>
                  <a:srcRect b="3238"/>
                  <a:stretch/>
                </pic:blipFill>
                <pic:spPr bwMode="auto">
                  <a:xfrm>
                    <a:off x="0" y="0"/>
                    <a:ext cx="7486015" cy="9657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sz w:val="20"/>
        <w:szCs w:val="20"/>
      </w:rPr>
      <w:t>Stephanie L. Miner 5k walk and run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363C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54640B"/>
    <w:multiLevelType w:val="hybridMultilevel"/>
    <w:tmpl w:val="804A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120A39"/>
    <w:multiLevelType w:val="hybridMultilevel"/>
    <w:tmpl w:val="D408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2373A"/>
    <w:multiLevelType w:val="hybridMultilevel"/>
    <w:tmpl w:val="BDAA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2A0B73"/>
    <w:multiLevelType w:val="hybridMultilevel"/>
    <w:tmpl w:val="CEA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DD149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3FA729F7"/>
    <w:multiLevelType w:val="hybridMultilevel"/>
    <w:tmpl w:val="1EFC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62754"/>
    <w:multiLevelType w:val="hybridMultilevel"/>
    <w:tmpl w:val="DEE4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BF730E"/>
    <w:rsid w:val="00036D15"/>
    <w:rsid w:val="000738E8"/>
    <w:rsid w:val="00162E0C"/>
    <w:rsid w:val="00183438"/>
    <w:rsid w:val="001B3F6E"/>
    <w:rsid w:val="00211011"/>
    <w:rsid w:val="00234C14"/>
    <w:rsid w:val="00244ABE"/>
    <w:rsid w:val="00277CD4"/>
    <w:rsid w:val="002F4EA1"/>
    <w:rsid w:val="00312312"/>
    <w:rsid w:val="00320DDA"/>
    <w:rsid w:val="003C2D9F"/>
    <w:rsid w:val="00403549"/>
    <w:rsid w:val="00425914"/>
    <w:rsid w:val="004704F2"/>
    <w:rsid w:val="00482707"/>
    <w:rsid w:val="00486473"/>
    <w:rsid w:val="004F4D08"/>
    <w:rsid w:val="005858D4"/>
    <w:rsid w:val="005F50B5"/>
    <w:rsid w:val="006A736C"/>
    <w:rsid w:val="006D7948"/>
    <w:rsid w:val="006F49BD"/>
    <w:rsid w:val="00762358"/>
    <w:rsid w:val="00763438"/>
    <w:rsid w:val="00776F1A"/>
    <w:rsid w:val="00781546"/>
    <w:rsid w:val="007A78D6"/>
    <w:rsid w:val="007B4CB4"/>
    <w:rsid w:val="007B60D9"/>
    <w:rsid w:val="007E3B0D"/>
    <w:rsid w:val="007F7102"/>
    <w:rsid w:val="008620FE"/>
    <w:rsid w:val="008647C6"/>
    <w:rsid w:val="00882A6C"/>
    <w:rsid w:val="008B5C56"/>
    <w:rsid w:val="00917388"/>
    <w:rsid w:val="00937AA4"/>
    <w:rsid w:val="009D47C3"/>
    <w:rsid w:val="009E5F9F"/>
    <w:rsid w:val="00A905D3"/>
    <w:rsid w:val="00AB7870"/>
    <w:rsid w:val="00AE3A85"/>
    <w:rsid w:val="00AE7B5B"/>
    <w:rsid w:val="00AF1317"/>
    <w:rsid w:val="00B10DEE"/>
    <w:rsid w:val="00B40EB3"/>
    <w:rsid w:val="00B8433D"/>
    <w:rsid w:val="00BC11F4"/>
    <w:rsid w:val="00BF7291"/>
    <w:rsid w:val="00BF730E"/>
    <w:rsid w:val="00C07026"/>
    <w:rsid w:val="00C10094"/>
    <w:rsid w:val="00C12362"/>
    <w:rsid w:val="00C27ABC"/>
    <w:rsid w:val="00C407D8"/>
    <w:rsid w:val="00CB0939"/>
    <w:rsid w:val="00D06A46"/>
    <w:rsid w:val="00D12793"/>
    <w:rsid w:val="00D4317D"/>
    <w:rsid w:val="00D954BF"/>
    <w:rsid w:val="00DA4094"/>
    <w:rsid w:val="00E025A5"/>
    <w:rsid w:val="00E50A97"/>
    <w:rsid w:val="00E70AC8"/>
    <w:rsid w:val="00E732E5"/>
    <w:rsid w:val="00EA2063"/>
    <w:rsid w:val="00EC05C9"/>
    <w:rsid w:val="00F1466B"/>
    <w:rsid w:val="00F7204E"/>
    <w:rsid w:val="00FA595F"/>
    <w:rsid w:val="00FC06CA"/>
    <w:rsid w:val="00FD1F7A"/>
    <w:rsid w:val="00FF46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link w:val="Heading1Char"/>
    <w:qFormat/>
    <w:rsid w:val="00882A2D"/>
    <w:pPr>
      <w:jc w:val="center"/>
      <w:outlineLvl w:val="0"/>
    </w:pPr>
    <w:rPr>
      <w:rFonts w:asciiTheme="majorHAnsi" w:eastAsiaTheme="majorEastAsia" w:hAnsiTheme="majorHAnsi" w:cstheme="majorBidi"/>
      <w:b/>
      <w:bCs/>
      <w:color w:val="FFFFFF" w:themeColor="background1"/>
      <w:sz w:val="40"/>
      <w:szCs w:val="32"/>
    </w:rPr>
  </w:style>
  <w:style w:type="paragraph" w:styleId="Heading2">
    <w:name w:val="heading 2"/>
    <w:basedOn w:val="Normal"/>
    <w:link w:val="Heading2Char"/>
    <w:semiHidden/>
    <w:unhideWhenUsed/>
    <w:qFormat/>
    <w:rsid w:val="00882A2D"/>
    <w:pPr>
      <w:spacing w:before="120" w:line="264" w:lineRule="auto"/>
      <w:jc w:val="center"/>
      <w:outlineLvl w:val="1"/>
    </w:pPr>
    <w:rPr>
      <w:rFonts w:asciiTheme="majorHAnsi" w:eastAsiaTheme="majorEastAsia" w:hAnsiTheme="majorHAnsi" w:cstheme="majorBidi"/>
      <w:bCs/>
      <w:color w:val="FFFFFF" w:themeColor="background1"/>
      <w:szCs w:val="26"/>
    </w:rPr>
  </w:style>
  <w:style w:type="paragraph" w:styleId="Heading4">
    <w:name w:val="heading 4"/>
    <w:basedOn w:val="Normal"/>
    <w:link w:val="Heading4Char"/>
    <w:semiHidden/>
    <w:unhideWhenUsed/>
    <w:qFormat/>
    <w:rsid w:val="0079064E"/>
    <w:pPr>
      <w:keepNext/>
      <w:keepLines/>
      <w:spacing w:before="200"/>
      <w:outlineLvl w:val="3"/>
    </w:pPr>
    <w:rPr>
      <w:rFonts w:asciiTheme="majorHAnsi" w:eastAsiaTheme="majorEastAsia" w:hAnsiTheme="majorHAnsi" w:cstheme="majorBidi"/>
      <w:b/>
      <w:bCs/>
      <w:i/>
      <w:iCs/>
      <w:color w:val="2D2F2D" w:themeColor="accent1"/>
    </w:rPr>
  </w:style>
  <w:style w:type="paragraph" w:styleId="Heading5">
    <w:name w:val="heading 5"/>
    <w:basedOn w:val="Normal"/>
    <w:link w:val="Heading5Char"/>
    <w:semiHidden/>
    <w:unhideWhenUsed/>
    <w:qFormat/>
    <w:rsid w:val="0079064E"/>
    <w:pPr>
      <w:keepNext/>
      <w:keepLines/>
      <w:spacing w:before="200"/>
      <w:outlineLvl w:val="4"/>
    </w:pPr>
    <w:rPr>
      <w:rFonts w:asciiTheme="majorHAnsi" w:eastAsiaTheme="majorEastAsia" w:hAnsiTheme="majorHAnsi" w:cstheme="majorBidi"/>
      <w:color w:val="161716" w:themeColor="accent1" w:themeShade="80"/>
    </w:rPr>
  </w:style>
  <w:style w:type="paragraph" w:styleId="Heading6">
    <w:name w:val="heading 6"/>
    <w:basedOn w:val="Normal"/>
    <w:link w:val="Heading6Char"/>
    <w:semiHidden/>
    <w:unhideWhenUsed/>
    <w:qFormat/>
    <w:rsid w:val="0079064E"/>
    <w:pPr>
      <w:keepNext/>
      <w:keepLines/>
      <w:spacing w:before="200"/>
      <w:outlineLvl w:val="5"/>
    </w:pPr>
    <w:rPr>
      <w:rFonts w:asciiTheme="majorHAnsi" w:eastAsiaTheme="majorEastAsia" w:hAnsiTheme="majorHAnsi" w:cstheme="majorBidi"/>
      <w:i/>
      <w:iCs/>
      <w:color w:val="161716" w:themeColor="accent1" w:themeShade="80"/>
    </w:rPr>
  </w:style>
  <w:style w:type="paragraph" w:styleId="Heading7">
    <w:name w:val="heading 7"/>
    <w:basedOn w:val="Normal"/>
    <w:link w:val="Heading7Char"/>
    <w:semiHidden/>
    <w:unhideWhenUsed/>
    <w:qFormat/>
    <w:rsid w:val="007906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semiHidden/>
    <w:unhideWhenUsed/>
    <w:qFormat/>
    <w:rsid w:val="0079064E"/>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link w:val="Heading9Char"/>
    <w:semiHidden/>
    <w:unhideWhenUsed/>
    <w:qFormat/>
    <w:rsid w:val="0079064E"/>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A2D"/>
    <w:pPr>
      <w:tabs>
        <w:tab w:val="center" w:pos="4320"/>
        <w:tab w:val="right" w:pos="8640"/>
      </w:tabs>
    </w:pPr>
  </w:style>
  <w:style w:type="character" w:customStyle="1" w:styleId="HeaderChar">
    <w:name w:val="Header Char"/>
    <w:basedOn w:val="DefaultParagraphFont"/>
    <w:link w:val="Header"/>
    <w:uiPriority w:val="99"/>
    <w:rsid w:val="00882A2D"/>
  </w:style>
  <w:style w:type="paragraph" w:styleId="Footer">
    <w:name w:val="footer"/>
    <w:basedOn w:val="Normal"/>
    <w:link w:val="FooterChar"/>
    <w:uiPriority w:val="99"/>
    <w:unhideWhenUsed/>
    <w:rsid w:val="00882A2D"/>
    <w:pPr>
      <w:tabs>
        <w:tab w:val="right" w:pos="10800"/>
      </w:tabs>
      <w:jc w:val="center"/>
    </w:pPr>
    <w:rPr>
      <w:color w:val="FFFFFF" w:themeColor="background1"/>
      <w:sz w:val="48"/>
    </w:rPr>
  </w:style>
  <w:style w:type="character" w:customStyle="1" w:styleId="FooterChar">
    <w:name w:val="Footer Char"/>
    <w:basedOn w:val="DefaultParagraphFont"/>
    <w:link w:val="Footer"/>
    <w:uiPriority w:val="99"/>
    <w:rsid w:val="00882A2D"/>
    <w:rPr>
      <w:color w:val="FFFFFF" w:themeColor="background1"/>
      <w:sz w:val="48"/>
    </w:rPr>
  </w:style>
  <w:style w:type="paragraph" w:styleId="Title">
    <w:name w:val="Title"/>
    <w:basedOn w:val="Normal"/>
    <w:link w:val="TitleChar"/>
    <w:qFormat/>
    <w:rsid w:val="00D10CB6"/>
    <w:pPr>
      <w:spacing w:before="360" w:after="360"/>
      <w:jc w:val="center"/>
    </w:pPr>
    <w:rPr>
      <w:rFonts w:asciiTheme="majorHAnsi" w:eastAsiaTheme="majorEastAsia" w:hAnsiTheme="majorHAnsi" w:cstheme="majorBidi"/>
      <w:color w:val="FFFFFF" w:themeColor="background1"/>
      <w:kern w:val="32"/>
      <w:sz w:val="112"/>
      <w:szCs w:val="52"/>
    </w:rPr>
  </w:style>
  <w:style w:type="character" w:customStyle="1" w:styleId="TitleChar">
    <w:name w:val="Title Char"/>
    <w:basedOn w:val="DefaultParagraphFont"/>
    <w:link w:val="Title"/>
    <w:rsid w:val="00D10CB6"/>
    <w:rPr>
      <w:rFonts w:asciiTheme="majorHAnsi" w:eastAsiaTheme="majorEastAsia" w:hAnsiTheme="majorHAnsi" w:cstheme="majorBidi"/>
      <w:color w:val="FFFFFF" w:themeColor="background1"/>
      <w:kern w:val="32"/>
      <w:sz w:val="112"/>
      <w:szCs w:val="52"/>
    </w:rPr>
  </w:style>
  <w:style w:type="character" w:customStyle="1" w:styleId="Heading1Char">
    <w:name w:val="Heading 1 Char"/>
    <w:basedOn w:val="DefaultParagraphFont"/>
    <w:link w:val="Heading1"/>
    <w:rsid w:val="00882A2D"/>
    <w:rPr>
      <w:rFonts w:asciiTheme="majorHAnsi" w:eastAsiaTheme="majorEastAsia" w:hAnsiTheme="majorHAnsi" w:cstheme="majorBidi"/>
      <w:b/>
      <w:bCs/>
      <w:color w:val="FFFFFF" w:themeColor="background1"/>
      <w:sz w:val="40"/>
      <w:szCs w:val="32"/>
    </w:rPr>
  </w:style>
  <w:style w:type="character" w:customStyle="1" w:styleId="Heading2Char">
    <w:name w:val="Heading 2 Char"/>
    <w:basedOn w:val="DefaultParagraphFont"/>
    <w:link w:val="Heading2"/>
    <w:semiHidden/>
    <w:rsid w:val="00882A2D"/>
    <w:rPr>
      <w:rFonts w:asciiTheme="majorHAnsi" w:eastAsiaTheme="majorEastAsia" w:hAnsiTheme="majorHAnsi" w:cstheme="majorBidi"/>
      <w:bCs/>
      <w:color w:val="FFFFFF" w:themeColor="background1"/>
      <w:szCs w:val="26"/>
    </w:rPr>
  </w:style>
  <w:style w:type="paragraph" w:styleId="Date">
    <w:name w:val="Date"/>
    <w:basedOn w:val="Normal"/>
    <w:link w:val="DateChar"/>
    <w:semiHidden/>
    <w:unhideWhenUsed/>
    <w:rsid w:val="00882A2D"/>
    <w:pPr>
      <w:jc w:val="center"/>
    </w:pPr>
    <w:rPr>
      <w:color w:val="FFFFFF" w:themeColor="background1"/>
      <w:sz w:val="40"/>
    </w:rPr>
  </w:style>
  <w:style w:type="character" w:customStyle="1" w:styleId="DateChar">
    <w:name w:val="Date Char"/>
    <w:basedOn w:val="DefaultParagraphFont"/>
    <w:link w:val="Date"/>
    <w:semiHidden/>
    <w:rsid w:val="00882A2D"/>
    <w:rPr>
      <w:color w:val="FFFFFF" w:themeColor="background1"/>
      <w:sz w:val="40"/>
    </w:rPr>
  </w:style>
  <w:style w:type="character" w:customStyle="1" w:styleId="Heading4Char">
    <w:name w:val="Heading 4 Char"/>
    <w:basedOn w:val="DefaultParagraphFont"/>
    <w:link w:val="Heading4"/>
    <w:semiHidden/>
    <w:rsid w:val="00882A2D"/>
    <w:rPr>
      <w:rFonts w:asciiTheme="majorHAnsi" w:eastAsiaTheme="majorEastAsia" w:hAnsiTheme="majorHAnsi" w:cstheme="majorBidi"/>
      <w:b/>
      <w:bCs/>
      <w:i/>
      <w:iCs/>
      <w:color w:val="2D2F2D" w:themeColor="accent1"/>
    </w:rPr>
  </w:style>
  <w:style w:type="character" w:customStyle="1" w:styleId="Heading5Char">
    <w:name w:val="Heading 5 Char"/>
    <w:basedOn w:val="DefaultParagraphFont"/>
    <w:link w:val="Heading5"/>
    <w:semiHidden/>
    <w:rsid w:val="00882A2D"/>
    <w:rPr>
      <w:rFonts w:asciiTheme="majorHAnsi" w:eastAsiaTheme="majorEastAsia" w:hAnsiTheme="majorHAnsi" w:cstheme="majorBidi"/>
      <w:color w:val="161716" w:themeColor="accent1" w:themeShade="80"/>
    </w:rPr>
  </w:style>
  <w:style w:type="character" w:customStyle="1" w:styleId="Heading6Char">
    <w:name w:val="Heading 6 Char"/>
    <w:basedOn w:val="DefaultParagraphFont"/>
    <w:link w:val="Heading6"/>
    <w:semiHidden/>
    <w:rsid w:val="00882A2D"/>
    <w:rPr>
      <w:rFonts w:asciiTheme="majorHAnsi" w:eastAsiaTheme="majorEastAsia" w:hAnsiTheme="majorHAnsi" w:cstheme="majorBidi"/>
      <w:i/>
      <w:iCs/>
      <w:color w:val="161716" w:themeColor="accent1" w:themeShade="80"/>
    </w:rPr>
  </w:style>
  <w:style w:type="character" w:customStyle="1" w:styleId="Heading7Char">
    <w:name w:val="Heading 7 Char"/>
    <w:basedOn w:val="DefaultParagraphFont"/>
    <w:link w:val="Heading7"/>
    <w:semiHidden/>
    <w:rsid w:val="00882A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82A2D"/>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semiHidden/>
    <w:rsid w:val="00882A2D"/>
    <w:rPr>
      <w:rFonts w:asciiTheme="majorHAnsi" w:eastAsiaTheme="majorEastAsia" w:hAnsiTheme="majorHAnsi" w:cstheme="majorBidi"/>
      <w:i/>
      <w:iCs/>
      <w:color w:val="363636" w:themeColor="text1" w:themeTint="C9"/>
      <w:sz w:val="20"/>
      <w:szCs w:val="20"/>
    </w:rPr>
  </w:style>
  <w:style w:type="numbering" w:styleId="ArticleSection">
    <w:name w:val="Outline List 3"/>
    <w:basedOn w:val="NoList"/>
    <w:semiHidden/>
    <w:unhideWhenUsed/>
    <w:rsid w:val="00882A2D"/>
    <w:pPr>
      <w:numPr>
        <w:numId w:val="2"/>
      </w:numPr>
    </w:pPr>
  </w:style>
  <w:style w:type="paragraph" w:customStyle="1" w:styleId="ContactDetails">
    <w:name w:val="Contact Details"/>
    <w:basedOn w:val="Normal"/>
    <w:qFormat/>
    <w:rsid w:val="00882A2D"/>
    <w:pPr>
      <w:spacing w:before="120" w:line="264" w:lineRule="auto"/>
      <w:jc w:val="center"/>
    </w:pPr>
    <w:rPr>
      <w:color w:val="FFFFFF" w:themeColor="background1"/>
      <w:sz w:val="32"/>
    </w:rPr>
  </w:style>
  <w:style w:type="paragraph" w:customStyle="1" w:styleId="Footer-Left">
    <w:name w:val="Footer-Left"/>
    <w:basedOn w:val="Footer"/>
    <w:qFormat/>
    <w:rsid w:val="00CA720B"/>
    <w:pPr>
      <w:jc w:val="left"/>
    </w:pPr>
    <w:rPr>
      <w:sz w:val="52"/>
    </w:rPr>
  </w:style>
  <w:style w:type="paragraph" w:customStyle="1" w:styleId="Footer-Right">
    <w:name w:val="Footer - Right"/>
    <w:basedOn w:val="Footer"/>
    <w:qFormat/>
    <w:rsid w:val="00CA720B"/>
    <w:pPr>
      <w:jc w:val="right"/>
    </w:pPr>
    <w:rPr>
      <w:sz w:val="52"/>
    </w:rPr>
  </w:style>
  <w:style w:type="paragraph" w:styleId="BalloonText">
    <w:name w:val="Balloon Text"/>
    <w:basedOn w:val="Normal"/>
    <w:link w:val="BalloonTextChar"/>
    <w:rsid w:val="00D06A46"/>
    <w:rPr>
      <w:rFonts w:ascii="Tahoma" w:hAnsi="Tahoma" w:cs="Tahoma"/>
      <w:sz w:val="16"/>
      <w:szCs w:val="16"/>
    </w:rPr>
  </w:style>
  <w:style w:type="character" w:customStyle="1" w:styleId="BalloonTextChar">
    <w:name w:val="Balloon Text Char"/>
    <w:basedOn w:val="DefaultParagraphFont"/>
    <w:link w:val="BalloonText"/>
    <w:rsid w:val="00D06A46"/>
    <w:rPr>
      <w:rFonts w:ascii="Tahoma" w:hAnsi="Tahoma" w:cs="Tahoma"/>
      <w:sz w:val="16"/>
      <w:szCs w:val="16"/>
    </w:rPr>
  </w:style>
  <w:style w:type="paragraph" w:styleId="ListParagraph">
    <w:name w:val="List Paragraph"/>
    <w:basedOn w:val="Normal"/>
    <w:uiPriority w:val="34"/>
    <w:qFormat/>
    <w:rsid w:val="00B10DEE"/>
    <w:pPr>
      <w:ind w:left="720"/>
      <w:contextualSpacing/>
    </w:pPr>
  </w:style>
  <w:style w:type="paragraph" w:customStyle="1" w:styleId="ColorfulList-Accent11">
    <w:name w:val="Colorful List - Accent 11"/>
    <w:basedOn w:val="Normal"/>
    <w:uiPriority w:val="34"/>
    <w:qFormat/>
    <w:rsid w:val="000738E8"/>
    <w:pPr>
      <w:ind w:left="720"/>
      <w:contextualSpacing/>
    </w:pPr>
    <w:rPr>
      <w:rFonts w:ascii="Times New Roman" w:eastAsia="SimSu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paragraph" w:styleId="Heading1">
    <w:name w:val="heading 1"/>
    <w:basedOn w:val="Normal"/>
    <w:link w:val="Heading1Char"/>
    <w:qFormat/>
    <w:rsid w:val="00882A2D"/>
    <w:pPr>
      <w:jc w:val="center"/>
      <w:outlineLvl w:val="0"/>
    </w:pPr>
    <w:rPr>
      <w:rFonts w:asciiTheme="majorHAnsi" w:eastAsiaTheme="majorEastAsia" w:hAnsiTheme="majorHAnsi" w:cstheme="majorBidi"/>
      <w:b/>
      <w:bCs/>
      <w:color w:val="FFFFFF" w:themeColor="background1"/>
      <w:sz w:val="40"/>
      <w:szCs w:val="32"/>
    </w:rPr>
  </w:style>
  <w:style w:type="paragraph" w:styleId="Heading2">
    <w:name w:val="heading 2"/>
    <w:basedOn w:val="Normal"/>
    <w:link w:val="Heading2Char"/>
    <w:semiHidden/>
    <w:unhideWhenUsed/>
    <w:qFormat/>
    <w:rsid w:val="00882A2D"/>
    <w:pPr>
      <w:spacing w:before="120" w:line="264" w:lineRule="auto"/>
      <w:jc w:val="center"/>
      <w:outlineLvl w:val="1"/>
    </w:pPr>
    <w:rPr>
      <w:rFonts w:asciiTheme="majorHAnsi" w:eastAsiaTheme="majorEastAsia" w:hAnsiTheme="majorHAnsi" w:cstheme="majorBidi"/>
      <w:bCs/>
      <w:color w:val="FFFFFF" w:themeColor="background1"/>
      <w:szCs w:val="26"/>
    </w:rPr>
  </w:style>
  <w:style w:type="paragraph" w:styleId="Heading4">
    <w:name w:val="heading 4"/>
    <w:basedOn w:val="Normal"/>
    <w:link w:val="Heading4Char"/>
    <w:semiHidden/>
    <w:unhideWhenUsed/>
    <w:qFormat/>
    <w:rsid w:val="0079064E"/>
    <w:pPr>
      <w:keepNext/>
      <w:keepLines/>
      <w:spacing w:before="200"/>
      <w:outlineLvl w:val="3"/>
    </w:pPr>
    <w:rPr>
      <w:rFonts w:asciiTheme="majorHAnsi" w:eastAsiaTheme="majorEastAsia" w:hAnsiTheme="majorHAnsi" w:cstheme="majorBidi"/>
      <w:b/>
      <w:bCs/>
      <w:i/>
      <w:iCs/>
      <w:color w:val="2D2F2D" w:themeColor="accent1"/>
    </w:rPr>
  </w:style>
  <w:style w:type="paragraph" w:styleId="Heading5">
    <w:name w:val="heading 5"/>
    <w:basedOn w:val="Normal"/>
    <w:link w:val="Heading5Char"/>
    <w:semiHidden/>
    <w:unhideWhenUsed/>
    <w:qFormat/>
    <w:rsid w:val="0079064E"/>
    <w:pPr>
      <w:keepNext/>
      <w:keepLines/>
      <w:spacing w:before="200"/>
      <w:outlineLvl w:val="4"/>
    </w:pPr>
    <w:rPr>
      <w:rFonts w:asciiTheme="majorHAnsi" w:eastAsiaTheme="majorEastAsia" w:hAnsiTheme="majorHAnsi" w:cstheme="majorBidi"/>
      <w:color w:val="161716" w:themeColor="accent1" w:themeShade="80"/>
    </w:rPr>
  </w:style>
  <w:style w:type="paragraph" w:styleId="Heading6">
    <w:name w:val="heading 6"/>
    <w:basedOn w:val="Normal"/>
    <w:link w:val="Heading6Char"/>
    <w:semiHidden/>
    <w:unhideWhenUsed/>
    <w:qFormat/>
    <w:rsid w:val="0079064E"/>
    <w:pPr>
      <w:keepNext/>
      <w:keepLines/>
      <w:spacing w:before="200"/>
      <w:outlineLvl w:val="5"/>
    </w:pPr>
    <w:rPr>
      <w:rFonts w:asciiTheme="majorHAnsi" w:eastAsiaTheme="majorEastAsia" w:hAnsiTheme="majorHAnsi" w:cstheme="majorBidi"/>
      <w:i/>
      <w:iCs/>
      <w:color w:val="161716" w:themeColor="accent1" w:themeShade="80"/>
    </w:rPr>
  </w:style>
  <w:style w:type="paragraph" w:styleId="Heading7">
    <w:name w:val="heading 7"/>
    <w:basedOn w:val="Normal"/>
    <w:link w:val="Heading7Char"/>
    <w:semiHidden/>
    <w:unhideWhenUsed/>
    <w:qFormat/>
    <w:rsid w:val="007906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link w:val="Heading8Char"/>
    <w:semiHidden/>
    <w:unhideWhenUsed/>
    <w:qFormat/>
    <w:rsid w:val="0079064E"/>
    <w:pPr>
      <w:keepNext/>
      <w:keepLines/>
      <w:spacing w:before="20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link w:val="Heading9Char"/>
    <w:semiHidden/>
    <w:unhideWhenUsed/>
    <w:qFormat/>
    <w:rsid w:val="0079064E"/>
    <w:pPr>
      <w:keepNext/>
      <w:keepLines/>
      <w:spacing w:before="200"/>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A2D"/>
    <w:pPr>
      <w:tabs>
        <w:tab w:val="center" w:pos="4320"/>
        <w:tab w:val="right" w:pos="8640"/>
      </w:tabs>
    </w:pPr>
  </w:style>
  <w:style w:type="character" w:customStyle="1" w:styleId="HeaderChar">
    <w:name w:val="Header Char"/>
    <w:basedOn w:val="DefaultParagraphFont"/>
    <w:link w:val="Header"/>
    <w:uiPriority w:val="99"/>
    <w:rsid w:val="00882A2D"/>
  </w:style>
  <w:style w:type="paragraph" w:styleId="Footer">
    <w:name w:val="footer"/>
    <w:basedOn w:val="Normal"/>
    <w:link w:val="FooterChar"/>
    <w:uiPriority w:val="99"/>
    <w:unhideWhenUsed/>
    <w:rsid w:val="00882A2D"/>
    <w:pPr>
      <w:tabs>
        <w:tab w:val="right" w:pos="10800"/>
      </w:tabs>
      <w:jc w:val="center"/>
    </w:pPr>
    <w:rPr>
      <w:color w:val="FFFFFF" w:themeColor="background1"/>
      <w:sz w:val="48"/>
    </w:rPr>
  </w:style>
  <w:style w:type="character" w:customStyle="1" w:styleId="FooterChar">
    <w:name w:val="Footer Char"/>
    <w:basedOn w:val="DefaultParagraphFont"/>
    <w:link w:val="Footer"/>
    <w:uiPriority w:val="99"/>
    <w:rsid w:val="00882A2D"/>
    <w:rPr>
      <w:color w:val="FFFFFF" w:themeColor="background1"/>
      <w:sz w:val="48"/>
    </w:rPr>
  </w:style>
  <w:style w:type="paragraph" w:styleId="Title">
    <w:name w:val="Title"/>
    <w:basedOn w:val="Normal"/>
    <w:link w:val="TitleChar"/>
    <w:qFormat/>
    <w:rsid w:val="00D10CB6"/>
    <w:pPr>
      <w:spacing w:before="360" w:after="360"/>
      <w:jc w:val="center"/>
    </w:pPr>
    <w:rPr>
      <w:rFonts w:asciiTheme="majorHAnsi" w:eastAsiaTheme="majorEastAsia" w:hAnsiTheme="majorHAnsi" w:cstheme="majorBidi"/>
      <w:color w:val="FFFFFF" w:themeColor="background1"/>
      <w:kern w:val="32"/>
      <w:sz w:val="112"/>
      <w:szCs w:val="52"/>
    </w:rPr>
  </w:style>
  <w:style w:type="character" w:customStyle="1" w:styleId="TitleChar">
    <w:name w:val="Title Char"/>
    <w:basedOn w:val="DefaultParagraphFont"/>
    <w:link w:val="Title"/>
    <w:rsid w:val="00D10CB6"/>
    <w:rPr>
      <w:rFonts w:asciiTheme="majorHAnsi" w:eastAsiaTheme="majorEastAsia" w:hAnsiTheme="majorHAnsi" w:cstheme="majorBidi"/>
      <w:color w:val="FFFFFF" w:themeColor="background1"/>
      <w:kern w:val="32"/>
      <w:sz w:val="112"/>
      <w:szCs w:val="52"/>
    </w:rPr>
  </w:style>
  <w:style w:type="character" w:customStyle="1" w:styleId="Heading1Char">
    <w:name w:val="Heading 1 Char"/>
    <w:basedOn w:val="DefaultParagraphFont"/>
    <w:link w:val="Heading1"/>
    <w:rsid w:val="00882A2D"/>
    <w:rPr>
      <w:rFonts w:asciiTheme="majorHAnsi" w:eastAsiaTheme="majorEastAsia" w:hAnsiTheme="majorHAnsi" w:cstheme="majorBidi"/>
      <w:b/>
      <w:bCs/>
      <w:color w:val="FFFFFF" w:themeColor="background1"/>
      <w:sz w:val="40"/>
      <w:szCs w:val="32"/>
    </w:rPr>
  </w:style>
  <w:style w:type="character" w:customStyle="1" w:styleId="Heading2Char">
    <w:name w:val="Heading 2 Char"/>
    <w:basedOn w:val="DefaultParagraphFont"/>
    <w:link w:val="Heading2"/>
    <w:semiHidden/>
    <w:rsid w:val="00882A2D"/>
    <w:rPr>
      <w:rFonts w:asciiTheme="majorHAnsi" w:eastAsiaTheme="majorEastAsia" w:hAnsiTheme="majorHAnsi" w:cstheme="majorBidi"/>
      <w:bCs/>
      <w:color w:val="FFFFFF" w:themeColor="background1"/>
      <w:szCs w:val="26"/>
    </w:rPr>
  </w:style>
  <w:style w:type="paragraph" w:styleId="Date">
    <w:name w:val="Date"/>
    <w:basedOn w:val="Normal"/>
    <w:link w:val="DateChar"/>
    <w:semiHidden/>
    <w:unhideWhenUsed/>
    <w:rsid w:val="00882A2D"/>
    <w:pPr>
      <w:jc w:val="center"/>
    </w:pPr>
    <w:rPr>
      <w:color w:val="FFFFFF" w:themeColor="background1"/>
      <w:sz w:val="40"/>
    </w:rPr>
  </w:style>
  <w:style w:type="character" w:customStyle="1" w:styleId="DateChar">
    <w:name w:val="Date Char"/>
    <w:basedOn w:val="DefaultParagraphFont"/>
    <w:link w:val="Date"/>
    <w:semiHidden/>
    <w:rsid w:val="00882A2D"/>
    <w:rPr>
      <w:color w:val="FFFFFF" w:themeColor="background1"/>
      <w:sz w:val="40"/>
    </w:rPr>
  </w:style>
  <w:style w:type="character" w:customStyle="1" w:styleId="Heading4Char">
    <w:name w:val="Heading 4 Char"/>
    <w:basedOn w:val="DefaultParagraphFont"/>
    <w:link w:val="Heading4"/>
    <w:semiHidden/>
    <w:rsid w:val="00882A2D"/>
    <w:rPr>
      <w:rFonts w:asciiTheme="majorHAnsi" w:eastAsiaTheme="majorEastAsia" w:hAnsiTheme="majorHAnsi" w:cstheme="majorBidi"/>
      <w:b/>
      <w:bCs/>
      <w:i/>
      <w:iCs/>
      <w:color w:val="2D2F2D" w:themeColor="accent1"/>
    </w:rPr>
  </w:style>
  <w:style w:type="character" w:customStyle="1" w:styleId="Heading5Char">
    <w:name w:val="Heading 5 Char"/>
    <w:basedOn w:val="DefaultParagraphFont"/>
    <w:link w:val="Heading5"/>
    <w:semiHidden/>
    <w:rsid w:val="00882A2D"/>
    <w:rPr>
      <w:rFonts w:asciiTheme="majorHAnsi" w:eastAsiaTheme="majorEastAsia" w:hAnsiTheme="majorHAnsi" w:cstheme="majorBidi"/>
      <w:color w:val="161716" w:themeColor="accent1" w:themeShade="80"/>
    </w:rPr>
  </w:style>
  <w:style w:type="character" w:customStyle="1" w:styleId="Heading6Char">
    <w:name w:val="Heading 6 Char"/>
    <w:basedOn w:val="DefaultParagraphFont"/>
    <w:link w:val="Heading6"/>
    <w:semiHidden/>
    <w:rsid w:val="00882A2D"/>
    <w:rPr>
      <w:rFonts w:asciiTheme="majorHAnsi" w:eastAsiaTheme="majorEastAsia" w:hAnsiTheme="majorHAnsi" w:cstheme="majorBidi"/>
      <w:i/>
      <w:iCs/>
      <w:color w:val="161716" w:themeColor="accent1" w:themeShade="80"/>
    </w:rPr>
  </w:style>
  <w:style w:type="character" w:customStyle="1" w:styleId="Heading7Char">
    <w:name w:val="Heading 7 Char"/>
    <w:basedOn w:val="DefaultParagraphFont"/>
    <w:link w:val="Heading7"/>
    <w:semiHidden/>
    <w:rsid w:val="00882A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82A2D"/>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semiHidden/>
    <w:rsid w:val="00882A2D"/>
    <w:rPr>
      <w:rFonts w:asciiTheme="majorHAnsi" w:eastAsiaTheme="majorEastAsia" w:hAnsiTheme="majorHAnsi" w:cstheme="majorBidi"/>
      <w:i/>
      <w:iCs/>
      <w:color w:val="363636" w:themeColor="text1" w:themeTint="C9"/>
      <w:sz w:val="20"/>
      <w:szCs w:val="20"/>
    </w:rPr>
  </w:style>
  <w:style w:type="numbering" w:styleId="ArticleSection">
    <w:name w:val="Outline List 3"/>
    <w:basedOn w:val="NoList"/>
    <w:semiHidden/>
    <w:unhideWhenUsed/>
    <w:rsid w:val="00882A2D"/>
    <w:pPr>
      <w:numPr>
        <w:numId w:val="2"/>
      </w:numPr>
    </w:pPr>
  </w:style>
  <w:style w:type="paragraph" w:customStyle="1" w:styleId="ContactDetails">
    <w:name w:val="Contact Details"/>
    <w:basedOn w:val="Normal"/>
    <w:qFormat/>
    <w:rsid w:val="00882A2D"/>
    <w:pPr>
      <w:spacing w:before="120" w:line="264" w:lineRule="auto"/>
      <w:jc w:val="center"/>
    </w:pPr>
    <w:rPr>
      <w:color w:val="FFFFFF" w:themeColor="background1"/>
      <w:sz w:val="32"/>
    </w:rPr>
  </w:style>
  <w:style w:type="paragraph" w:customStyle="1" w:styleId="Footer-Left">
    <w:name w:val="Footer-Left"/>
    <w:basedOn w:val="Footer"/>
    <w:qFormat/>
    <w:rsid w:val="00CA720B"/>
    <w:pPr>
      <w:jc w:val="left"/>
    </w:pPr>
    <w:rPr>
      <w:sz w:val="52"/>
    </w:rPr>
  </w:style>
  <w:style w:type="paragraph" w:customStyle="1" w:styleId="Footer-Right">
    <w:name w:val="Footer - Right"/>
    <w:basedOn w:val="Footer"/>
    <w:qFormat/>
    <w:rsid w:val="00CA720B"/>
    <w:pPr>
      <w:jc w:val="right"/>
    </w:pPr>
    <w:rPr>
      <w:sz w:val="52"/>
    </w:rPr>
  </w:style>
  <w:style w:type="paragraph" w:styleId="BalloonText">
    <w:name w:val="Balloon Text"/>
    <w:basedOn w:val="Normal"/>
    <w:link w:val="BalloonTextChar"/>
    <w:rsid w:val="00D06A46"/>
    <w:rPr>
      <w:rFonts w:ascii="Tahoma" w:hAnsi="Tahoma" w:cs="Tahoma"/>
      <w:sz w:val="16"/>
      <w:szCs w:val="16"/>
    </w:rPr>
  </w:style>
  <w:style w:type="character" w:customStyle="1" w:styleId="BalloonTextChar">
    <w:name w:val="Balloon Text Char"/>
    <w:basedOn w:val="DefaultParagraphFont"/>
    <w:link w:val="BalloonText"/>
    <w:rsid w:val="00D06A46"/>
    <w:rPr>
      <w:rFonts w:ascii="Tahoma" w:hAnsi="Tahoma" w:cs="Tahoma"/>
      <w:sz w:val="16"/>
      <w:szCs w:val="16"/>
    </w:rPr>
  </w:style>
  <w:style w:type="paragraph" w:styleId="ListParagraph">
    <w:name w:val="List Paragraph"/>
    <w:basedOn w:val="Normal"/>
    <w:uiPriority w:val="34"/>
    <w:qFormat/>
    <w:rsid w:val="00B10DEE"/>
    <w:pPr>
      <w:ind w:left="720"/>
      <w:contextualSpacing/>
    </w:pPr>
  </w:style>
  <w:style w:type="paragraph" w:customStyle="1" w:styleId="ColorfulList-Accent11">
    <w:name w:val="Colorful List - Accent 11"/>
    <w:basedOn w:val="Normal"/>
    <w:uiPriority w:val="34"/>
    <w:qFormat/>
    <w:rsid w:val="000738E8"/>
    <w:pPr>
      <w:ind w:left="720"/>
      <w:contextualSpacing/>
    </w:pPr>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enrosestfrancis.org" TargetMode="External"/><Relationship Id="rId4" Type="http://schemas.microsoft.com/office/2007/relationships/stylesWithEffects" Target="stylesWithEffects.xml"/><Relationship Id="rId9" Type="http://schemas.openxmlformats.org/officeDocument/2006/relationships/hyperlink" Target="http://www.penrosestfranci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2DC210D747F4F138D229E3F8F80F74D"/>
        <w:category>
          <w:name w:val="General"/>
          <w:gallery w:val="placeholder"/>
        </w:category>
        <w:types>
          <w:type w:val="bbPlcHdr"/>
        </w:types>
        <w:behaviors>
          <w:behavior w:val="content"/>
        </w:behaviors>
        <w:guid w:val="{ECB7C6F5-3AFA-482A-965E-D2C26BD43E05}"/>
      </w:docPartPr>
      <w:docPartBody>
        <w:p w:rsidR="00A1673D" w:rsidRDefault="00C14446" w:rsidP="00C14446">
          <w:pPr>
            <w:pStyle w:val="82DC210D747F4F138D229E3F8F80F74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Segoe Script"/>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46"/>
    <w:rsid w:val="00281182"/>
    <w:rsid w:val="00A1673D"/>
    <w:rsid w:val="00C14446"/>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DC210D747F4F138D229E3F8F80F74D">
    <w:name w:val="82DC210D747F4F138D229E3F8F80F74D"/>
    <w:rsid w:val="00C144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DC210D747F4F138D229E3F8F80F74D">
    <w:name w:val="82DC210D747F4F138D229E3F8F80F74D"/>
    <w:rsid w:val="00C14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Photo Flyer">
      <a:dk1>
        <a:sysClr val="windowText" lastClr="000000"/>
      </a:dk1>
      <a:lt1>
        <a:sysClr val="window" lastClr="FFFFFF"/>
      </a:lt1>
      <a:dk2>
        <a:srgbClr val="C7C6C1"/>
      </a:dk2>
      <a:lt2>
        <a:srgbClr val="5E615E"/>
      </a:lt2>
      <a:accent1>
        <a:srgbClr val="2D2F2D"/>
      </a:accent1>
      <a:accent2>
        <a:srgbClr val="BA1521"/>
      </a:accent2>
      <a:accent3>
        <a:srgbClr val="DD5F25"/>
      </a:accent3>
      <a:accent4>
        <a:srgbClr val="F6CA2E"/>
      </a:accent4>
      <a:accent5>
        <a:srgbClr val="98C5DF"/>
      </a:accent5>
      <a:accent6>
        <a:srgbClr val="5D5D84"/>
      </a:accent6>
      <a:hlink>
        <a:srgbClr val="BFD32C"/>
      </a:hlink>
      <a:folHlink>
        <a:srgbClr val="FEFBCD"/>
      </a:folHlink>
    </a:clrScheme>
    <a:fontScheme name="Photo Flyer">
      <a:majorFont>
        <a:latin typeface="News Gothic MT"/>
        <a:ea typeface=""/>
        <a:cs typeface=""/>
        <a:font script="Jpan" typeface="ＭＳ 明朝"/>
      </a:majorFont>
      <a:minorFont>
        <a:latin typeface="News Gothic MT"/>
        <a:ea typeface=""/>
        <a:cs typeface=""/>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4F74-F6BF-4A8B-84EE-163077A15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Centura Health</Company>
  <LinksUpToDate>false</LinksUpToDate>
  <CharactersWithSpaces>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Pyott</dc:creator>
  <cp:lastModifiedBy>Windows User</cp:lastModifiedBy>
  <cp:revision>6</cp:revision>
  <cp:lastPrinted>2015-01-29T17:15:00Z</cp:lastPrinted>
  <dcterms:created xsi:type="dcterms:W3CDTF">2015-02-05T20:44:00Z</dcterms:created>
  <dcterms:modified xsi:type="dcterms:W3CDTF">2015-02-06T17:07:00Z</dcterms:modified>
</cp:coreProperties>
</file>