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2" w:rsidRDefault="00323D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88177" wp14:editId="3D1FF7A6">
                <wp:simplePos x="0" y="0"/>
                <wp:positionH relativeFrom="margin">
                  <wp:align>center</wp:align>
                </wp:positionH>
                <wp:positionV relativeFrom="paragraph">
                  <wp:posOffset>596900</wp:posOffset>
                </wp:positionV>
                <wp:extent cx="6375400" cy="7620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2D2" w:rsidRDefault="004302D2" w:rsidP="004302D2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</w:pPr>
                            <w:r w:rsidRPr="00323D6B"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  <w:t>The Department of Professional Resources will be offering</w:t>
                            </w:r>
                          </w:p>
                          <w:p w:rsidR="004302D2" w:rsidRPr="00323D6B" w:rsidRDefault="004302D2" w:rsidP="00D71438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7BEE1" wp14:editId="3A619720">
                                  <wp:extent cx="3275330" cy="975630"/>
                                  <wp:effectExtent l="0" t="0" r="1270" b="0"/>
                                  <wp:docPr id="7" name="Picture 0" descr="asls_logo_mediu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asls_logo_mediu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7562" cy="976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02D2" w:rsidRPr="00D71438" w:rsidRDefault="004302D2" w:rsidP="00D71438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What is ASLS?</w:t>
                            </w: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</w:rPr>
                              <w:t>This course addresses the pre-hospital, emergency department, and stroke unit management of patients with acute stroke. Using interactive discussions, hands-on workshops, multimedia and standardized patients, the course includes rapid recognition of five major stroke syndromes and use of a focused neurologic evaluation to identify stroke, its location, severity, and thrombolytic therapy considerations in acute ischemic stroke patients.</w:t>
                            </w:r>
                          </w:p>
                          <w:p w:rsidR="004302D2" w:rsidRPr="00CB43E8" w:rsidRDefault="004302D2" w:rsidP="00323D6B">
                            <w:pPr>
                              <w:rPr>
                                <w:rFonts w:ascii="Book Antiqua" w:hAnsi="Book Antiqua"/>
                                <w:color w:val="0000FF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When:</w:t>
                            </w:r>
                            <w:r w:rsidRPr="004302D2"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E42DA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December </w:t>
                            </w:r>
                            <w:proofErr w:type="gramStart"/>
                            <w:r w:rsidR="00EE42DA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11 </w:t>
                            </w:r>
                            <w:r w:rsidR="003A5CB4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8</w:t>
                            </w:r>
                            <w:proofErr w:type="gramEnd"/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 a.m. – 5 p.m.</w:t>
                            </w:r>
                          </w:p>
                          <w:p w:rsidR="003A5CB4" w:rsidRDefault="004302D2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Where:</w:t>
                            </w:r>
                            <w:r w:rsidRPr="004302D2"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42DA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St. Francis Medical Center</w:t>
                            </w:r>
                            <w:r w:rsidR="00706D36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B535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Conference Rooms </w:t>
                            </w:r>
                            <w:r w:rsidR="00EE42DA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4 &amp; 5</w:t>
                            </w:r>
                          </w:p>
                          <w:p w:rsidR="00706D36" w:rsidRPr="0047282F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ab/>
                            </w:r>
                            <w:r w:rsidR="0047282F" w:rsidRPr="0047282F"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  <w:t>6001 E. Woodmen Rd</w:t>
                            </w:r>
                          </w:p>
                          <w:p w:rsidR="00706D36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706D36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ab/>
                              <w:t>Colorado Springs CO, 809</w:t>
                            </w:r>
                            <w:r w:rsidR="0047282F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23</w:t>
                            </w:r>
                          </w:p>
                          <w:p w:rsidR="00706D36" w:rsidRPr="00706D36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Who:</w:t>
                            </w:r>
                            <w:r w:rsidRPr="004302D2">
                              <w:rPr>
                                <w:rFonts w:ascii="Calibri" w:hAnsi="Calibri"/>
                                <w:b/>
                                <w:color w:val="0000FF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EMTs, paramedics, registered nurses, therapists (PT, OT, </w:t>
                            </w:r>
                            <w:proofErr w:type="gramStart"/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ST</w:t>
                            </w:r>
                            <w:proofErr w:type="gramEnd"/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What you receive: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Certificate and Pocket Card are provided in class. </w:t>
                            </w:r>
                          </w:p>
                          <w:p w:rsidR="004302D2" w:rsidRPr="004302D2" w:rsidRDefault="00DD7706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Pre-hospital CE </w:t>
                            </w:r>
                            <w:bookmarkStart w:id="0" w:name="_GoBack"/>
                            <w:bookmarkEnd w:id="0"/>
                            <w:r w:rsidR="004302D2"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awarded.  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Low student to certified instructor ratio. 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Breakfast and lunch will be provided.</w:t>
                            </w:r>
                          </w:p>
                          <w:p w:rsidR="004302D2" w:rsidRPr="00323D6B" w:rsidRDefault="004302D2" w:rsidP="00323D6B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EE42DA" w:rsidRDefault="004302D2" w:rsidP="00EE42DA">
                            <w:pPr>
                              <w:rPr>
                                <w:rFonts w:ascii="Comic Sans MS" w:hAnsi="Comic Sans MS"/>
                                <w:color w:val="1F497D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  <w:t xml:space="preserve">Click here to register online: </w:t>
                            </w:r>
                            <w:r w:rsidR="00EE42DA">
                              <w:rPr>
                                <w:rFonts w:ascii="Comic Sans MS" w:hAnsi="Comic Sans MS"/>
                                <w:color w:val="1F497D"/>
                              </w:rPr>
                              <w:t>December 11</w:t>
                            </w:r>
                            <w:r w:rsidR="00EE42DA">
                              <w:rPr>
                                <w:rFonts w:ascii="Comic Sans MS" w:hAnsi="Comic Sans MS"/>
                                <w:color w:val="1F497D"/>
                                <w:vertAlign w:val="superscript"/>
                              </w:rPr>
                              <w:t>th</w:t>
                            </w:r>
                            <w:r w:rsidR="00EE42DA">
                              <w:rPr>
                                <w:rFonts w:ascii="Comic Sans MS" w:hAnsi="Comic Sans MS"/>
                                <w:color w:val="1F497D"/>
                              </w:rPr>
                              <w:t xml:space="preserve"> - </w:t>
                            </w:r>
                            <w:hyperlink r:id="rId9" w:history="1">
                              <w:r w:rsidR="00EE42DA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http://ezregister.com/events/14666</w:t>
                              </w:r>
                            </w:hyperlink>
                          </w:p>
                          <w:p w:rsidR="00B535D2" w:rsidRDefault="00B535D2" w:rsidP="00B535D2">
                            <w:pPr>
                              <w:rPr>
                                <w:rFonts w:ascii="Comic Sans MS" w:hAnsi="Comic Sans MS"/>
                                <w:color w:val="1F497D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For more information and requirements please contact:</w:t>
                            </w:r>
                          </w:p>
                          <w:p w:rsidR="004302D2" w:rsidRDefault="00B535D2" w:rsidP="00323D6B">
                            <w:pPr>
                              <w:jc w:val="both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Hannah Alexion</w:t>
                            </w:r>
                            <w:r w:rsidR="00341BE6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 at </w:t>
                            </w:r>
                            <w:hyperlink r:id="rId10" w:history="1">
                              <w:r w:rsidRPr="0022321D">
                                <w:rPr>
                                  <w:rStyle w:val="Hyperlink"/>
                                  <w:rFonts w:ascii="Calibri" w:hAnsi="Calibri"/>
                                  <w:sz w:val="30"/>
                                  <w:szCs w:val="30"/>
                                </w:rPr>
                                <w:t>HannahAlexion@centura.org</w:t>
                              </w:r>
                            </w:hyperlink>
                          </w:p>
                          <w:p w:rsidR="00341BE6" w:rsidRPr="004302D2" w:rsidRDefault="00341BE6" w:rsidP="00323D6B">
                            <w:pPr>
                              <w:jc w:val="both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Pr="004302D2" w:rsidRDefault="00550FC5" w:rsidP="004302D2">
                            <w:pPr>
                              <w:pStyle w:val="Decorative"/>
                              <w:jc w:val="left"/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>Parker Adventist Hospital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sym w:font="Courier New" w:char="2219"/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Centura Health is an approved  provider of continuing  nursing education 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by the Colorado Nurses’ Association, 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an accredited approver by the American Nurses Credentialing Center’s Commission on Accreditation. 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br/>
                              <w:t>Approval  Period: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 June 4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, 2010  through May 31, 2013. Provider Number: 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>SMC-0513.</w:t>
                            </w: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4302D2" w:rsidRDefault="004302D2" w:rsidP="004302D2">
                            <w:pPr>
                              <w:ind w:left="-720" w:right="-720"/>
                              <w:rPr>
                                <w:rFonts w:ascii="Calibri" w:hAnsi="Calibri"/>
                                <w:color w:val="800080"/>
                                <w:sz w:val="32"/>
                                <w:szCs w:val="32"/>
                              </w:rPr>
                            </w:pPr>
                            <w:r w:rsidRPr="00B20FF6">
                              <w:rPr>
                                <w:rFonts w:ascii="Book Antiqua" w:hAnsi="Book Antiqua"/>
                                <w:b/>
                                <w:i/>
                                <w:color w:val="800080"/>
                              </w:rPr>
                              <w:t xml:space="preserve">For </w:t>
                            </w: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323D6B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F77D47" w:rsidRDefault="004302D2" w:rsidP="004302D2">
                            <w:pPr>
                              <w:ind w:left="-720" w:right="-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:rsidR="004302D2" w:rsidRPr="00F77D47" w:rsidRDefault="004302D2" w:rsidP="00323D6B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7pt;width:502pt;height:60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" filled="f" stroked="f">
                <v:textbox>
                  <w:txbxContent>
                    <w:p w:rsidR="004302D2" w:rsidRDefault="004302D2" w:rsidP="004302D2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</w:pPr>
                      <w:r w:rsidRPr="00323D6B"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  <w:t>The Department of Professional Resources will be offering</w:t>
                      </w:r>
                    </w:p>
                    <w:p w:rsidR="004302D2" w:rsidRPr="00323D6B" w:rsidRDefault="004302D2" w:rsidP="00D71438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47BEE1" wp14:editId="3A619720">
                            <wp:extent cx="3275330" cy="975630"/>
                            <wp:effectExtent l="0" t="0" r="1270" b="0"/>
                            <wp:docPr id="7" name="Picture 0" descr="asls_logo_mediu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asls_logo_mediu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7562" cy="976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02D2" w:rsidRPr="00D71438" w:rsidRDefault="004302D2" w:rsidP="00D71438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What is ASLS?</w:t>
                      </w: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</w:rPr>
                      </w:pPr>
                      <w:r w:rsidRPr="004302D2">
                        <w:rPr>
                          <w:rFonts w:ascii="Calibri" w:hAnsi="Calibri"/>
                        </w:rPr>
                        <w:t>This course addresses the pre-hospital, emergency department, and stroke unit management of patients with acute stroke. Using interactive discussions, hands-on workshops, multimedia and standardized patients, the course includes rapid recognition of five major stroke syndromes and use of a focused neurologic evaluation to identify stroke, its location, severity, and thrombolytic therapy considerations in acute ischemic stroke patients.</w:t>
                      </w:r>
                    </w:p>
                    <w:p w:rsidR="004302D2" w:rsidRPr="00CB43E8" w:rsidRDefault="004302D2" w:rsidP="00323D6B">
                      <w:pPr>
                        <w:rPr>
                          <w:rFonts w:ascii="Book Antiqua" w:hAnsi="Book Antiqua"/>
                          <w:color w:val="0000FF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When:</w:t>
                      </w:r>
                      <w:r w:rsidRPr="004302D2"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  <w:t xml:space="preserve">  </w:t>
                      </w:r>
                      <w:r w:rsidR="00EE42DA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December </w:t>
                      </w:r>
                      <w:proofErr w:type="gramStart"/>
                      <w:r w:rsidR="00EE42DA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11 </w:t>
                      </w:r>
                      <w:r w:rsidR="003A5CB4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 </w:t>
                      </w: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8</w:t>
                      </w:r>
                      <w:proofErr w:type="gramEnd"/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 a.m. – 5 p.m.</w:t>
                      </w:r>
                    </w:p>
                    <w:p w:rsidR="003A5CB4" w:rsidRDefault="004302D2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Where:</w:t>
                      </w:r>
                      <w:r w:rsidRPr="004302D2"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 w:rsidR="00EE42DA">
                        <w:rPr>
                          <w:rFonts w:ascii="Calibri" w:hAnsi="Calibri"/>
                          <w:sz w:val="30"/>
                          <w:szCs w:val="30"/>
                        </w:rPr>
                        <w:t>St. Francis Medical Center</w:t>
                      </w:r>
                      <w:r w:rsidR="00706D36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, </w:t>
                      </w:r>
                      <w:r w:rsidR="00B535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Conference Rooms </w:t>
                      </w:r>
                      <w:r w:rsidR="00EE42DA">
                        <w:rPr>
                          <w:rFonts w:ascii="Calibri" w:hAnsi="Calibri"/>
                          <w:sz w:val="30"/>
                          <w:szCs w:val="30"/>
                        </w:rPr>
                        <w:t>4 &amp; 5</w:t>
                      </w:r>
                    </w:p>
                    <w:p w:rsidR="00706D36" w:rsidRPr="0047282F" w:rsidRDefault="00706D36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ab/>
                      </w:r>
                      <w:r w:rsidR="0047282F" w:rsidRPr="0047282F"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  <w:t>6001 E. Woodmen Rd</w:t>
                      </w:r>
                    </w:p>
                    <w:p w:rsidR="00706D36" w:rsidRDefault="00706D36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706D36">
                        <w:rPr>
                          <w:rFonts w:ascii="Calibri" w:hAnsi="Calibri"/>
                          <w:sz w:val="30"/>
                          <w:szCs w:val="30"/>
                        </w:rPr>
                        <w:tab/>
                        <w:t>Colorado Springs CO, 809</w:t>
                      </w:r>
                      <w:r w:rsidR="0047282F">
                        <w:rPr>
                          <w:rFonts w:ascii="Calibri" w:hAnsi="Calibri"/>
                          <w:sz w:val="30"/>
                          <w:szCs w:val="30"/>
                        </w:rPr>
                        <w:t>23</w:t>
                      </w:r>
                    </w:p>
                    <w:p w:rsidR="00706D36" w:rsidRPr="00706D36" w:rsidRDefault="00706D36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Who:</w:t>
                      </w:r>
                      <w:r w:rsidRPr="004302D2">
                        <w:rPr>
                          <w:rFonts w:ascii="Calibri" w:hAnsi="Calibri"/>
                          <w:b/>
                          <w:color w:val="0000FF"/>
                          <w:sz w:val="30"/>
                          <w:szCs w:val="30"/>
                        </w:rPr>
                        <w:t xml:space="preserve">    </w:t>
                      </w: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EMTs, paramedics, registered nurses, therapists (PT, OT, </w:t>
                      </w:r>
                      <w:proofErr w:type="gramStart"/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ST</w:t>
                      </w:r>
                      <w:proofErr w:type="gramEnd"/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)</w:t>
                      </w: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What you receive: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Certificate and Pocket Card are provided in class. </w:t>
                      </w:r>
                    </w:p>
                    <w:p w:rsidR="004302D2" w:rsidRPr="004302D2" w:rsidRDefault="00DD7706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Pre-hospital CE </w:t>
                      </w:r>
                      <w:bookmarkStart w:id="1" w:name="_GoBack"/>
                      <w:bookmarkEnd w:id="1"/>
                      <w:r w:rsidR="004302D2"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awarded.  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Low student to certified instructor ratio. 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Breakfast and lunch will be provided.</w:t>
                      </w:r>
                    </w:p>
                    <w:p w:rsidR="004302D2" w:rsidRPr="00323D6B" w:rsidRDefault="004302D2" w:rsidP="00323D6B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EE42DA" w:rsidRDefault="004302D2" w:rsidP="00EE42DA">
                      <w:pPr>
                        <w:rPr>
                          <w:rFonts w:ascii="Comic Sans MS" w:hAnsi="Comic Sans MS"/>
                          <w:color w:val="1F497D"/>
                        </w:rPr>
                      </w:pPr>
                      <w:r w:rsidRPr="004302D2"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  <w:t xml:space="preserve">Click here to register online: </w:t>
                      </w:r>
                      <w:r w:rsidR="00EE42DA">
                        <w:rPr>
                          <w:rFonts w:ascii="Comic Sans MS" w:hAnsi="Comic Sans MS"/>
                          <w:color w:val="1F497D"/>
                        </w:rPr>
                        <w:t>December 11</w:t>
                      </w:r>
                      <w:r w:rsidR="00EE42DA">
                        <w:rPr>
                          <w:rFonts w:ascii="Comic Sans MS" w:hAnsi="Comic Sans MS"/>
                          <w:color w:val="1F497D"/>
                          <w:vertAlign w:val="superscript"/>
                        </w:rPr>
                        <w:t>th</w:t>
                      </w:r>
                      <w:r w:rsidR="00EE42DA">
                        <w:rPr>
                          <w:rFonts w:ascii="Comic Sans MS" w:hAnsi="Comic Sans MS"/>
                          <w:color w:val="1F497D"/>
                        </w:rPr>
                        <w:t xml:space="preserve"> - </w:t>
                      </w:r>
                      <w:hyperlink r:id="rId11" w:history="1">
                        <w:r w:rsidR="00EE42DA">
                          <w:rPr>
                            <w:rStyle w:val="Hyperlink"/>
                            <w:rFonts w:ascii="Comic Sans MS" w:hAnsi="Comic Sans MS"/>
                          </w:rPr>
                          <w:t>http://ezregister.com/events/14666</w:t>
                        </w:r>
                      </w:hyperlink>
                    </w:p>
                    <w:p w:rsidR="00B535D2" w:rsidRDefault="00B535D2" w:rsidP="00B535D2">
                      <w:pPr>
                        <w:rPr>
                          <w:rFonts w:ascii="Comic Sans MS" w:hAnsi="Comic Sans MS"/>
                          <w:color w:val="1F497D"/>
                        </w:rPr>
                      </w:pP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For more information and requirements please contact:</w:t>
                      </w:r>
                    </w:p>
                    <w:p w:rsidR="004302D2" w:rsidRDefault="00B535D2" w:rsidP="00323D6B">
                      <w:pPr>
                        <w:jc w:val="both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Hannah Alexion</w:t>
                      </w:r>
                      <w:r w:rsidR="00341BE6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 at </w:t>
                      </w:r>
                      <w:hyperlink r:id="rId12" w:history="1">
                        <w:r w:rsidRPr="0022321D">
                          <w:rPr>
                            <w:rStyle w:val="Hyperlink"/>
                            <w:rFonts w:ascii="Calibri" w:hAnsi="Calibri"/>
                            <w:sz w:val="30"/>
                            <w:szCs w:val="30"/>
                          </w:rPr>
                          <w:t>HannahAlexion@centura.org</w:t>
                        </w:r>
                      </w:hyperlink>
                    </w:p>
                    <w:p w:rsidR="00341BE6" w:rsidRPr="004302D2" w:rsidRDefault="00341BE6" w:rsidP="00323D6B">
                      <w:pPr>
                        <w:jc w:val="both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Pr="004302D2" w:rsidRDefault="00550FC5" w:rsidP="004302D2">
                      <w:pPr>
                        <w:pStyle w:val="Decorative"/>
                        <w:jc w:val="left"/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>Parker Adventist Hospital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sym w:font="Courier New" w:char="2219"/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Centura Health is an approved  provider of continuing  nursing education 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by the Colorado Nurses’ Association, 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an accredited approver by the American Nurses Credentialing Center’s Commission on Accreditation. 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br/>
                        <w:t>Approval  Period: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 June 4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, 2010  through May 31, 2013. Provider Number: 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>SMC-0513.</w:t>
                      </w: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4302D2" w:rsidRDefault="004302D2" w:rsidP="004302D2">
                      <w:pPr>
                        <w:ind w:left="-720" w:right="-720"/>
                        <w:rPr>
                          <w:rFonts w:ascii="Calibri" w:hAnsi="Calibri"/>
                          <w:color w:val="800080"/>
                          <w:sz w:val="32"/>
                          <w:szCs w:val="32"/>
                        </w:rPr>
                      </w:pPr>
                      <w:r w:rsidRPr="00B20FF6">
                        <w:rPr>
                          <w:rFonts w:ascii="Book Antiqua" w:hAnsi="Book Antiqua"/>
                          <w:b/>
                          <w:i/>
                          <w:color w:val="800080"/>
                        </w:rPr>
                        <w:t xml:space="preserve">For </w:t>
                      </w: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323D6B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F77D47" w:rsidRDefault="004302D2" w:rsidP="004302D2">
                      <w:pPr>
                        <w:ind w:left="-720" w:right="-7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:rsidR="004302D2" w:rsidRPr="00F77D47" w:rsidRDefault="004302D2" w:rsidP="00323D6B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D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83944" wp14:editId="0A577B9B">
                <wp:simplePos x="0" y="0"/>
                <wp:positionH relativeFrom="margin">
                  <wp:posOffset>-622300</wp:posOffset>
                </wp:positionH>
                <wp:positionV relativeFrom="paragraph">
                  <wp:posOffset>-546100</wp:posOffset>
                </wp:positionV>
                <wp:extent cx="6858000" cy="939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2D2" w:rsidRPr="00D71438" w:rsidRDefault="004302D2" w:rsidP="00D71438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714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Educational Offering: Advanced Stroke Life Support</w:t>
                            </w:r>
                          </w:p>
                          <w:p w:rsidR="004302D2" w:rsidRPr="00D71438" w:rsidRDefault="00706D36" w:rsidP="00D71438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  <w:t>Penrose- St. Francis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9pt;margin-top:-43pt;width:540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" filled="f" stroked="f">
                <v:textbox>
                  <w:txbxContent>
                    <w:p w:rsidR="004302D2" w:rsidRPr="00D71438" w:rsidRDefault="004302D2" w:rsidP="00D71438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71438">
                        <w:rPr>
                          <w:rFonts w:asciiTheme="majorHAnsi" w:hAnsiTheme="majorHAnsi"/>
                          <w:b/>
                          <w:color w:val="FFFFFF" w:themeColor="background1"/>
                          <w:sz w:val="48"/>
                          <w:szCs w:val="48"/>
                        </w:rPr>
                        <w:t>Educational Offering: Advanced Stroke Life Support</w:t>
                      </w:r>
                    </w:p>
                    <w:p w:rsidR="004302D2" w:rsidRPr="00D71438" w:rsidRDefault="00706D36" w:rsidP="00D71438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  <w:t>Penrose- St. Francis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9F2" w:rsidSect="00F509F2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41" w:rsidRDefault="00936E41" w:rsidP="00F77D47">
      <w:r>
        <w:separator/>
      </w:r>
    </w:p>
  </w:endnote>
  <w:endnote w:type="continuationSeparator" w:id="0">
    <w:p w:rsidR="00936E41" w:rsidRDefault="00936E41" w:rsidP="00F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41" w:rsidRDefault="00936E41" w:rsidP="00F77D47">
      <w:r>
        <w:separator/>
      </w:r>
    </w:p>
  </w:footnote>
  <w:footnote w:type="continuationSeparator" w:id="0">
    <w:p w:rsidR="00936E41" w:rsidRDefault="00936E41" w:rsidP="00F7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D2" w:rsidRDefault="004302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98DA5" wp14:editId="3D1BB242">
          <wp:simplePos x="0" y="0"/>
          <wp:positionH relativeFrom="column">
            <wp:posOffset>-1143000</wp:posOffset>
          </wp:positionH>
          <wp:positionV relativeFrom="paragraph">
            <wp:posOffset>-452120</wp:posOffset>
          </wp:positionV>
          <wp:extent cx="7772523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_020_CHN Profile Template_blu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CDD"/>
    <w:multiLevelType w:val="hybridMultilevel"/>
    <w:tmpl w:val="039C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6A0F"/>
    <w:multiLevelType w:val="hybridMultilevel"/>
    <w:tmpl w:val="4308E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47"/>
    <w:rsid w:val="00101A84"/>
    <w:rsid w:val="0017465D"/>
    <w:rsid w:val="0018026A"/>
    <w:rsid w:val="0029161D"/>
    <w:rsid w:val="002F5639"/>
    <w:rsid w:val="00323D6B"/>
    <w:rsid w:val="00341BE6"/>
    <w:rsid w:val="003A5CB4"/>
    <w:rsid w:val="004302D2"/>
    <w:rsid w:val="0047282F"/>
    <w:rsid w:val="00550FC5"/>
    <w:rsid w:val="00701D5C"/>
    <w:rsid w:val="00706D36"/>
    <w:rsid w:val="007A0F12"/>
    <w:rsid w:val="00936E41"/>
    <w:rsid w:val="00B535D2"/>
    <w:rsid w:val="00BE3958"/>
    <w:rsid w:val="00D71438"/>
    <w:rsid w:val="00DD7706"/>
    <w:rsid w:val="00E64050"/>
    <w:rsid w:val="00EE42DA"/>
    <w:rsid w:val="00F509F2"/>
    <w:rsid w:val="00F51B33"/>
    <w:rsid w:val="00F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47"/>
  </w:style>
  <w:style w:type="paragraph" w:styleId="Footer">
    <w:name w:val="footer"/>
    <w:basedOn w:val="Normal"/>
    <w:link w:val="Foot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47"/>
  </w:style>
  <w:style w:type="paragraph" w:styleId="BalloonText">
    <w:name w:val="Balloon Text"/>
    <w:basedOn w:val="Normal"/>
    <w:link w:val="BalloonTextChar"/>
    <w:uiPriority w:val="99"/>
    <w:semiHidden/>
    <w:unhideWhenUsed/>
    <w:rsid w:val="00F77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2D2"/>
    <w:rPr>
      <w:color w:val="0000FF" w:themeColor="hyperlink"/>
      <w:u w:val="single"/>
    </w:rPr>
  </w:style>
  <w:style w:type="paragraph" w:customStyle="1" w:styleId="Decorative">
    <w:name w:val="Decorative"/>
    <w:rsid w:val="004302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47"/>
  </w:style>
  <w:style w:type="paragraph" w:styleId="Footer">
    <w:name w:val="footer"/>
    <w:basedOn w:val="Normal"/>
    <w:link w:val="Foot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47"/>
  </w:style>
  <w:style w:type="paragraph" w:styleId="BalloonText">
    <w:name w:val="Balloon Text"/>
    <w:basedOn w:val="Normal"/>
    <w:link w:val="BalloonTextChar"/>
    <w:uiPriority w:val="99"/>
    <w:semiHidden/>
    <w:unhideWhenUsed/>
    <w:rsid w:val="00F77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2D2"/>
    <w:rPr>
      <w:color w:val="0000FF" w:themeColor="hyperlink"/>
      <w:u w:val="single"/>
    </w:rPr>
  </w:style>
  <w:style w:type="paragraph" w:customStyle="1" w:styleId="Decorative">
    <w:name w:val="Decorative"/>
    <w:rsid w:val="004302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annahAlexion@centu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zregister.com/events/146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nnahAlexion@centu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register.com/events/1466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Kent</dc:creator>
  <cp:lastModifiedBy>Windows User</cp:lastModifiedBy>
  <cp:revision>2</cp:revision>
  <dcterms:created xsi:type="dcterms:W3CDTF">2015-08-25T00:12:00Z</dcterms:created>
  <dcterms:modified xsi:type="dcterms:W3CDTF">2015-08-25T00:12:00Z</dcterms:modified>
</cp:coreProperties>
</file>